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5F1F" w14:paraId="46346DBF" w14:textId="77777777" w:rsidTr="00A75E9E">
        <w:tc>
          <w:tcPr>
            <w:tcW w:w="9771" w:type="dxa"/>
            <w:shd w:val="clear" w:color="auto" w:fill="F2F2F2" w:themeFill="background1" w:themeFillShade="F2"/>
          </w:tcPr>
          <w:p w14:paraId="0F3E590E" w14:textId="2166465A" w:rsidR="000D5F1F" w:rsidRPr="00DF591B" w:rsidRDefault="000D5F1F" w:rsidP="00DF591B">
            <w:pPr>
              <w:pStyle w:val="Heading5"/>
              <w:keepNext/>
              <w:keepLines/>
              <w:spacing w:before="80" w:after="40"/>
              <w:ind w:left="22" w:right="37"/>
              <w:rPr>
                <w:rFonts w:eastAsiaTheme="majorEastAsia"/>
                <w:i/>
                <w:iCs/>
                <w:color w:val="7030A0"/>
                <w:sz w:val="22"/>
                <w:szCs w:val="22"/>
              </w:rPr>
            </w:pPr>
            <w:r w:rsidRPr="00DF591B">
              <w:rPr>
                <w:rFonts w:eastAsiaTheme="majorEastAsia"/>
                <w:i/>
                <w:iCs/>
                <w:color w:val="7030A0"/>
                <w:sz w:val="22"/>
                <w:szCs w:val="22"/>
              </w:rPr>
              <w:t xml:space="preserve">Delete this </w:t>
            </w:r>
            <w:r w:rsidR="00B07D59">
              <w:rPr>
                <w:rFonts w:eastAsiaTheme="majorEastAsia"/>
                <w:i/>
                <w:iCs/>
                <w:color w:val="7030A0"/>
                <w:sz w:val="22"/>
                <w:szCs w:val="22"/>
              </w:rPr>
              <w:t>t</w:t>
            </w:r>
            <w:r w:rsidRPr="00DF591B">
              <w:rPr>
                <w:rFonts w:eastAsiaTheme="majorEastAsia"/>
                <w:i/>
                <w:iCs/>
                <w:color w:val="7030A0"/>
                <w:sz w:val="22"/>
                <w:szCs w:val="22"/>
              </w:rPr>
              <w:t>able prior to publishing</w:t>
            </w:r>
          </w:p>
          <w:p w14:paraId="65EB265C" w14:textId="57A39A30" w:rsidR="000D5F1F" w:rsidRDefault="000D5F1F" w:rsidP="00CC7A2D">
            <w:pPr>
              <w:pStyle w:val="Heading5"/>
              <w:ind w:left="22" w:right="37"/>
              <w:rPr>
                <w:b/>
                <w:bCs/>
                <w:sz w:val="28"/>
                <w:szCs w:val="28"/>
              </w:rPr>
            </w:pPr>
            <w:r w:rsidRPr="003D6219">
              <w:rPr>
                <w:b/>
                <w:bCs/>
                <w:sz w:val="28"/>
                <w:szCs w:val="28"/>
              </w:rPr>
              <w:t xml:space="preserve">WHAT IS </w:t>
            </w:r>
            <w:r w:rsidR="00AA7BDF">
              <w:rPr>
                <w:b/>
                <w:bCs/>
                <w:sz w:val="28"/>
                <w:szCs w:val="28"/>
              </w:rPr>
              <w:t>A GUIDANCE</w:t>
            </w:r>
            <w:r w:rsidR="008574EE">
              <w:rPr>
                <w:b/>
                <w:bCs/>
                <w:sz w:val="28"/>
                <w:szCs w:val="28"/>
              </w:rPr>
              <w:t xml:space="preserve"> </w:t>
            </w:r>
            <w:r w:rsidRPr="003D6219">
              <w:rPr>
                <w:b/>
                <w:bCs/>
                <w:sz w:val="28"/>
                <w:szCs w:val="28"/>
              </w:rPr>
              <w:t xml:space="preserve">DOCUMENT? </w:t>
            </w:r>
          </w:p>
          <w:p w14:paraId="7653FD1D" w14:textId="77777777" w:rsidR="00A75E9E" w:rsidRPr="00A75E9E" w:rsidRDefault="00A75E9E" w:rsidP="00A75E9E"/>
          <w:p w14:paraId="7D1C16E4" w14:textId="21482054" w:rsidR="000D5F1F" w:rsidRPr="00925DC2" w:rsidRDefault="000D5F1F" w:rsidP="00A75E9E">
            <w:pPr>
              <w:pStyle w:val="Heading5"/>
              <w:ind w:left="447" w:right="37"/>
              <w:rPr>
                <w:rFonts w:ascii="Open Sans" w:hAnsi="Open Sans" w:cs="Open Sans"/>
                <w:sz w:val="22"/>
                <w:szCs w:val="22"/>
              </w:rPr>
            </w:pPr>
            <w:r w:rsidRPr="00DF591B">
              <w:rPr>
                <w:rFonts w:ascii="Open Sans" w:hAnsi="Open Sans" w:cs="Open Sans"/>
                <w:sz w:val="22"/>
                <w:szCs w:val="22"/>
              </w:rPr>
              <w:t>Guidance</w:t>
            </w:r>
            <w:r w:rsidR="00A75E9E" w:rsidRPr="00DF591B">
              <w:rPr>
                <w:rFonts w:ascii="Open Sans" w:hAnsi="Open Sans" w:cs="Open Sans"/>
                <w:sz w:val="22"/>
                <w:szCs w:val="22"/>
              </w:rPr>
              <w:t xml:space="preserve"> documents c</w:t>
            </w:r>
            <w:r w:rsidRPr="00925DC2">
              <w:rPr>
                <w:rFonts w:ascii="Open Sans" w:hAnsi="Open Sans" w:cs="Open Sans"/>
                <w:sz w:val="22"/>
                <w:szCs w:val="22"/>
              </w:rPr>
              <w:t>ontain advice on Best Practice based on institutional policy</w:t>
            </w:r>
            <w:r w:rsidR="006579E9">
              <w:rPr>
                <w:rFonts w:ascii="Open Sans" w:hAnsi="Open Sans" w:cs="Open Sans"/>
                <w:sz w:val="22"/>
                <w:szCs w:val="22"/>
              </w:rPr>
              <w:t xml:space="preserve"> and procedures and applicable regulations and legislation</w:t>
            </w:r>
            <w:r w:rsidR="0085209A">
              <w:rPr>
                <w:rFonts w:ascii="Open Sans" w:hAnsi="Open Sans" w:cs="Open Sans"/>
                <w:sz w:val="22"/>
                <w:szCs w:val="22"/>
              </w:rPr>
              <w:t>.  Also contains</w:t>
            </w:r>
            <w:r w:rsidRPr="00925DC2">
              <w:rPr>
                <w:rFonts w:ascii="Open Sans" w:hAnsi="Open Sans" w:cs="Open Sans"/>
                <w:sz w:val="22"/>
                <w:szCs w:val="22"/>
              </w:rPr>
              <w:t xml:space="preserve"> background explanation as to why this is recommended. </w:t>
            </w:r>
            <w:r w:rsidR="006F47F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5D79F6">
              <w:rPr>
                <w:rFonts w:ascii="Open Sans" w:hAnsi="Open Sans" w:cs="Open Sans"/>
                <w:sz w:val="22"/>
                <w:szCs w:val="22"/>
              </w:rPr>
              <w:t>Only develop a guidance document when needed to support a Standard Operating Procedure</w:t>
            </w:r>
            <w:r w:rsidR="00330E78">
              <w:rPr>
                <w:rFonts w:ascii="Open Sans" w:hAnsi="Open Sans" w:cs="Open Sans"/>
                <w:sz w:val="22"/>
                <w:szCs w:val="22"/>
              </w:rPr>
              <w:t xml:space="preserve"> (SOP) or suite of SOPs. </w:t>
            </w:r>
          </w:p>
          <w:p w14:paraId="39A73013" w14:textId="77777777" w:rsidR="000D5F1F" w:rsidRPr="003D6219" w:rsidRDefault="000D5F1F" w:rsidP="00CC7A2D">
            <w:pPr>
              <w:ind w:left="22" w:right="37"/>
              <w:rPr>
                <w:i/>
                <w:iCs/>
                <w:color w:val="FF6600"/>
              </w:rPr>
            </w:pPr>
          </w:p>
          <w:p w14:paraId="5DEC1D7F" w14:textId="77777777" w:rsidR="000D5F1F" w:rsidRDefault="000D5F1F" w:rsidP="00CC7A2D"/>
        </w:tc>
      </w:tr>
      <w:tr w:rsidR="00A75E9E" w14:paraId="7A8758FA" w14:textId="77777777" w:rsidTr="00CC7A2D">
        <w:tc>
          <w:tcPr>
            <w:tcW w:w="97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FA2946" w14:textId="77777777" w:rsidR="00DF591B" w:rsidRPr="00194A16" w:rsidRDefault="00DF591B" w:rsidP="00DF591B">
            <w:pPr>
              <w:pStyle w:val="Heading5"/>
              <w:keepNext/>
              <w:keepLines/>
              <w:spacing w:before="80" w:after="40"/>
              <w:ind w:left="22" w:right="37"/>
              <w:rPr>
                <w:rFonts w:ascii="Open Sans" w:eastAsiaTheme="majorEastAsia" w:hAnsi="Open Sans" w:cs="Open Sans"/>
                <w:i/>
                <w:iCs/>
                <w:color w:val="7030A0"/>
                <w:sz w:val="22"/>
                <w:szCs w:val="22"/>
              </w:rPr>
            </w:pPr>
            <w:r w:rsidRPr="00194A16">
              <w:rPr>
                <w:rFonts w:ascii="Open Sans" w:eastAsiaTheme="majorEastAsia" w:hAnsi="Open Sans" w:cs="Open Sans"/>
                <w:i/>
                <w:iCs/>
                <w:color w:val="7030A0"/>
                <w:sz w:val="22"/>
                <w:szCs w:val="22"/>
              </w:rPr>
              <w:t xml:space="preserve">There are instructions in </w:t>
            </w:r>
            <w:r w:rsidRPr="00194A16">
              <w:rPr>
                <w:rFonts w:ascii="Open Sans" w:eastAsiaTheme="majorEastAsia" w:hAnsi="Open Sans" w:cs="Open Sans"/>
                <w:b/>
                <w:bCs/>
                <w:i/>
                <w:iCs/>
                <w:color w:val="7030A0"/>
                <w:sz w:val="22"/>
                <w:szCs w:val="22"/>
              </w:rPr>
              <w:t>purple</w:t>
            </w:r>
            <w:r w:rsidRPr="00194A16">
              <w:rPr>
                <w:rFonts w:ascii="Open Sans" w:eastAsiaTheme="majorEastAsia" w:hAnsi="Open Sans" w:cs="Open Sans"/>
                <w:i/>
                <w:iCs/>
                <w:color w:val="7030A0"/>
                <w:sz w:val="22"/>
                <w:szCs w:val="22"/>
              </w:rPr>
              <w:t xml:space="preserve"> stating the information that should be contained in that section. </w:t>
            </w:r>
            <w:r w:rsidRPr="004A4837">
              <w:rPr>
                <w:rFonts w:ascii="Open Sans" w:eastAsiaTheme="majorEastAsia" w:hAnsi="Open Sans" w:cs="Open Sans"/>
                <w:i/>
                <w:iCs/>
                <w:color w:val="7030A0"/>
                <w:sz w:val="22"/>
                <w:szCs w:val="22"/>
              </w:rPr>
              <w:t xml:space="preserve">These should be deleted prior to publication. </w:t>
            </w:r>
          </w:p>
          <w:p w14:paraId="700E2410" w14:textId="77777777" w:rsidR="00DF591B" w:rsidRDefault="00DF591B" w:rsidP="00DF591B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FF6600"/>
              </w:rPr>
            </w:pPr>
          </w:p>
          <w:p w14:paraId="698A7E82" w14:textId="77777777" w:rsidR="00DF591B" w:rsidRDefault="00DF591B" w:rsidP="00DF591B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006600"/>
                <w14:textFill>
                  <w14:solidFill>
                    <w14:srgbClr w14:val="006600">
                      <w14:lumMod w14:val="50000"/>
                    </w14:srgbClr>
                  </w14:solidFill>
                </w14:textFill>
              </w:rPr>
            </w:pPr>
            <w:r w:rsidRPr="00194A16"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 xml:space="preserve">Example wording is included in </w:t>
            </w:r>
            <w:r w:rsidRPr="00194A16">
              <w:rPr>
                <w:rFonts w:ascii="Open Sans" w:eastAsiaTheme="majorEastAsia" w:hAnsi="Open Sans" w:cs="Open Sans"/>
                <w:b/>
                <w:bCs/>
                <w:i/>
                <w:iCs/>
                <w:color w:val="006600"/>
                <w:sz w:val="22"/>
                <w:szCs w:val="22"/>
              </w:rPr>
              <w:t>green</w:t>
            </w:r>
            <w:r w:rsidRPr="00194A16"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 xml:space="preserve">.  Usually, you will need to modify this text to tailor to your trial. </w:t>
            </w:r>
            <w:r w:rsidRPr="004A4837"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>The</w:t>
            </w:r>
            <w:r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>r</w:t>
            </w:r>
            <w:r w:rsidRPr="004A4837"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 xml:space="preserve">e should not be </w:t>
            </w:r>
            <w:r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 xml:space="preserve">no green text </w:t>
            </w:r>
            <w:r w:rsidRPr="004A4837">
              <w:rPr>
                <w:rFonts w:ascii="Open Sans" w:eastAsiaTheme="majorEastAsia" w:hAnsi="Open Sans" w:cs="Open Sans"/>
                <w:i/>
                <w:iCs/>
                <w:color w:val="006600"/>
                <w:sz w:val="22"/>
                <w:szCs w:val="22"/>
              </w:rPr>
              <w:t>left in any finalised document.</w:t>
            </w:r>
            <w:r w:rsidRPr="00E443FA">
              <w:rPr>
                <w:rFonts w:ascii="Open Sans" w:hAnsi="Open Sans" w:cs="Open Sans"/>
                <w:i/>
                <w:iCs/>
                <w:color w:val="006600"/>
                <w14:textFill>
                  <w14:solidFill>
                    <w14:srgbClr w14:val="006600">
                      <w14:lumMod w14:val="50000"/>
                    </w14:srgbClr>
                  </w14:solidFill>
                </w14:textFill>
              </w:rPr>
              <w:t xml:space="preserve"> </w:t>
            </w:r>
          </w:p>
          <w:p w14:paraId="01243572" w14:textId="77777777" w:rsidR="00DF591B" w:rsidRDefault="00DF591B" w:rsidP="00DF591B">
            <w:pPr>
              <w:pStyle w:val="Heading5"/>
              <w:ind w:right="37"/>
              <w:rPr>
                <w:color w:val="C0504D" w:themeColor="accent2"/>
              </w:rPr>
            </w:pPr>
          </w:p>
          <w:p w14:paraId="6522FF53" w14:textId="77777777" w:rsidR="00DF591B" w:rsidRPr="00194A16" w:rsidRDefault="00DF591B" w:rsidP="00DF591B">
            <w:pPr>
              <w:pStyle w:val="Heading5"/>
              <w:ind w:right="37"/>
              <w:rPr>
                <w:rFonts w:ascii="Open Sans" w:eastAsiaTheme="majorEastAsia" w:hAnsi="Open Sans" w:cs="Open Sans"/>
                <w:i/>
                <w:iCs/>
                <w:color w:val="E36C0A" w:themeColor="accent6" w:themeShade="BF"/>
                <w:sz w:val="22"/>
                <w:szCs w:val="22"/>
              </w:rPr>
            </w:pPr>
            <w:r w:rsidRPr="004A4837">
              <w:rPr>
                <w:rFonts w:ascii="Open Sans" w:eastAsiaTheme="majorEastAsia" w:hAnsi="Open Sans" w:cs="Open Sans"/>
                <w:b/>
                <w:bCs/>
                <w:i/>
                <w:iCs/>
                <w:color w:val="E36C0A" w:themeColor="accent6" w:themeShade="BF"/>
                <w:sz w:val="22"/>
                <w:szCs w:val="22"/>
              </w:rPr>
              <w:t>Orange</w:t>
            </w:r>
            <w:r w:rsidRPr="004A4837">
              <w:rPr>
                <w:rFonts w:ascii="Open Sans" w:eastAsiaTheme="majorEastAsia" w:hAnsi="Open Sans" w:cs="Open Sans"/>
                <w:i/>
                <w:iCs/>
                <w:color w:val="E36C0A" w:themeColor="accent6" w:themeShade="BF"/>
                <w:sz w:val="22"/>
                <w:szCs w:val="22"/>
              </w:rPr>
              <w:t xml:space="preserve"> text in [brackets] are document property values to be included. </w:t>
            </w:r>
          </w:p>
          <w:p w14:paraId="2F3E0D0C" w14:textId="77777777" w:rsidR="00A75E9E" w:rsidRPr="003D6219" w:rsidRDefault="00A75E9E" w:rsidP="00CC7A2D">
            <w:pPr>
              <w:pStyle w:val="Heading5"/>
              <w:ind w:left="22" w:right="37"/>
              <w:rPr>
                <w:i/>
                <w:iCs/>
                <w:color w:val="FF6600"/>
              </w:rPr>
            </w:pPr>
          </w:p>
        </w:tc>
      </w:tr>
    </w:tbl>
    <w:p w14:paraId="74F31262" w14:textId="149AA659" w:rsidR="000D5F1F" w:rsidRDefault="000D5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5C7B5A" w14:paraId="15467370" w14:textId="77777777" w:rsidTr="003B59DF">
        <w:trPr>
          <w:trHeight w:val="10480"/>
        </w:trPr>
        <w:tc>
          <w:tcPr>
            <w:tcW w:w="9751" w:type="dxa"/>
          </w:tcPr>
          <w:p w14:paraId="2C1522A7" w14:textId="139716A0" w:rsidR="005C7B5A" w:rsidRPr="003451EE" w:rsidRDefault="005C7B5A" w:rsidP="00E052BA">
            <w:pPr>
              <w:pStyle w:val="Title"/>
              <w:spacing w:after="180"/>
              <w:contextualSpacing/>
              <w:rPr>
                <w:i/>
                <w:iCs/>
              </w:rPr>
            </w:pPr>
            <w:r w:rsidRPr="00925DC2">
              <w:lastRenderedPageBreak/>
              <w:t xml:space="preserve">GUIDANCE </w:t>
            </w:r>
          </w:p>
          <w:p w14:paraId="41DF2D9F" w14:textId="00886BBA" w:rsidR="005C7B5A" w:rsidRPr="00554D99" w:rsidRDefault="005C7B5A" w:rsidP="00E052BA">
            <w:pPr>
              <w:tabs>
                <w:tab w:val="left" w:pos="2410"/>
                <w:tab w:val="left" w:pos="6795"/>
              </w:tabs>
              <w:spacing w:after="120"/>
              <w:rPr>
                <w:sz w:val="44"/>
                <w:szCs w:val="44"/>
              </w:rPr>
            </w:pPr>
            <w:commentRangeStart w:id="0"/>
            <w:r w:rsidRPr="00554D99">
              <w:rPr>
                <w:rStyle w:val="SubtitleChar"/>
                <w:rFonts w:cs="Open Sans"/>
              </w:rPr>
              <w:t>Title</w:t>
            </w:r>
            <w:r w:rsidRPr="00B95A13">
              <w:rPr>
                <w:rStyle w:val="SubtitleChar"/>
              </w:rPr>
              <w:t>:</w:t>
            </w:r>
            <w:commentRangeEnd w:id="0"/>
            <w:r w:rsidR="00CC42BA">
              <w:rPr>
                <w:rStyle w:val="CommentReference"/>
                <w:rFonts w:eastAsiaTheme="minorEastAsia"/>
                <w:lang w:eastAsia="en-AU"/>
              </w:rPr>
              <w:commentReference w:id="0"/>
            </w:r>
            <w:r>
              <w:rPr>
                <w:b/>
                <w:bCs/>
              </w:rPr>
              <w:tab/>
            </w:r>
            <w:r w:rsidR="00617068" w:rsidRPr="00B15866">
              <w:rPr>
                <w:b/>
                <w:bCs/>
                <w:color w:val="E36C0A" w:themeColor="accent6" w:themeShade="BF"/>
                <w:sz w:val="24"/>
                <w:szCs w:val="24"/>
              </w:rPr>
              <w:t>[</w:t>
            </w:r>
            <w:r w:rsidR="008B50EC" w:rsidRPr="00B15866">
              <w:rPr>
                <w:b/>
                <w:bCs/>
                <w:color w:val="E36C0A" w:themeColor="accent6" w:themeShade="BF"/>
                <w:sz w:val="24"/>
                <w:szCs w:val="24"/>
              </w:rPr>
              <w:t>Insert title]</w:t>
            </w:r>
            <w:r w:rsidR="00453274">
              <w:rPr>
                <w:b/>
                <w:bCs/>
                <w:color w:val="7030A0"/>
                <w:sz w:val="24"/>
                <w:szCs w:val="24"/>
              </w:rPr>
              <w:tab/>
            </w:r>
          </w:p>
          <w:p w14:paraId="29E5F525" w14:textId="77777777" w:rsidR="005C7B5A" w:rsidRPr="00554D99" w:rsidRDefault="005C7B5A" w:rsidP="00E052BA">
            <w:pPr>
              <w:tabs>
                <w:tab w:val="left" w:pos="2410"/>
              </w:tabs>
              <w:spacing w:after="120"/>
              <w:rPr>
                <w:rFonts w:cs="Arial"/>
                <w:b/>
                <w:bCs/>
              </w:rPr>
            </w:pPr>
            <w:r w:rsidRPr="00554D99">
              <w:rPr>
                <w:rStyle w:val="SubtitleChar"/>
              </w:rPr>
              <w:t>Document ID:</w:t>
            </w:r>
            <w:r>
              <w:rPr>
                <w:rFonts w:cs="Arial"/>
                <w:b/>
                <w:bCs/>
              </w:rPr>
              <w:tab/>
            </w:r>
            <w:r w:rsidR="003451EE" w:rsidRPr="00B15866">
              <w:rPr>
                <w:color w:val="E36C0A" w:themeColor="accent6" w:themeShade="BF"/>
              </w:rPr>
              <w:t>[Document ID]</w:t>
            </w:r>
          </w:p>
          <w:p w14:paraId="75FA51BF" w14:textId="77777777" w:rsidR="005C7B5A" w:rsidRDefault="005C7B5A" w:rsidP="00E052BA">
            <w:pPr>
              <w:tabs>
                <w:tab w:val="left" w:pos="2410"/>
              </w:tabs>
              <w:spacing w:after="120"/>
              <w:rPr>
                <w:color w:val="00B050"/>
              </w:rPr>
            </w:pPr>
            <w:r w:rsidRPr="00554D99">
              <w:rPr>
                <w:rStyle w:val="SubtitleChar"/>
              </w:rPr>
              <w:t>Version:</w:t>
            </w:r>
            <w:r w:rsidRPr="002869F8">
              <w:rPr>
                <w:b/>
                <w:bCs/>
              </w:rPr>
              <w:t xml:space="preserve"> </w:t>
            </w:r>
            <w:r w:rsidRPr="002869F8">
              <w:rPr>
                <w:b/>
                <w:bCs/>
              </w:rPr>
              <w:tab/>
            </w:r>
            <w:r w:rsidR="003451EE" w:rsidRPr="00B15866">
              <w:rPr>
                <w:color w:val="E36C0A" w:themeColor="accent6" w:themeShade="BF"/>
              </w:rPr>
              <w:t>[Version No]</w:t>
            </w:r>
          </w:p>
          <w:p w14:paraId="1F1F0D44" w14:textId="43BA4CBF" w:rsidR="005C7B5A" w:rsidRPr="00E326FD" w:rsidRDefault="005C7B5A" w:rsidP="00E052BA">
            <w:pPr>
              <w:tabs>
                <w:tab w:val="left" w:pos="2410"/>
              </w:tabs>
              <w:spacing w:after="120"/>
            </w:pPr>
            <w:r w:rsidRPr="007D1EDE">
              <w:rPr>
                <w:rStyle w:val="SubtitleChar"/>
              </w:rPr>
              <w:t>Applicability:</w:t>
            </w:r>
            <w:r w:rsidRPr="007D1EDE">
              <w:rPr>
                <w:b/>
                <w:bCs/>
              </w:rPr>
              <w:tab/>
            </w:r>
            <w:commentRangeStart w:id="1"/>
            <w:r w:rsidR="00FB1DF1" w:rsidRPr="00B15866">
              <w:rPr>
                <w:color w:val="E36C0A" w:themeColor="accent6" w:themeShade="BF"/>
              </w:rPr>
              <w:t>[</w:t>
            </w:r>
            <w:r w:rsidR="00E34673" w:rsidRPr="00B15866">
              <w:rPr>
                <w:color w:val="E36C0A" w:themeColor="accent6" w:themeShade="BF"/>
              </w:rPr>
              <w:t>Summary of context</w:t>
            </w:r>
            <w:r w:rsidR="00453274" w:rsidRPr="00B15866">
              <w:rPr>
                <w:color w:val="E36C0A" w:themeColor="accent6" w:themeShade="BF"/>
              </w:rPr>
              <w:t xml:space="preserve"> for use</w:t>
            </w:r>
            <w:r w:rsidR="004A635A" w:rsidRPr="00B15866">
              <w:rPr>
                <w:color w:val="E36C0A" w:themeColor="accent6" w:themeShade="BF"/>
              </w:rPr>
              <w:t>, i.e. all human participant research, clinical trials</w:t>
            </w:r>
            <w:r w:rsidR="00612A1F" w:rsidRPr="00B15866">
              <w:rPr>
                <w:color w:val="E36C0A" w:themeColor="accent6" w:themeShade="BF"/>
              </w:rPr>
              <w:t>, observational research</w:t>
            </w:r>
            <w:r w:rsidR="00FB1DF1" w:rsidRPr="00B15866">
              <w:rPr>
                <w:color w:val="E36C0A" w:themeColor="accent6" w:themeShade="BF"/>
              </w:rPr>
              <w:t>]</w:t>
            </w:r>
            <w:commentRangeEnd w:id="1"/>
            <w:r w:rsidR="005760F2" w:rsidRPr="00B15866">
              <w:rPr>
                <w:rStyle w:val="CommentReference"/>
                <w:rFonts w:eastAsiaTheme="minorEastAsia"/>
                <w:color w:val="E36C0A" w:themeColor="accent6" w:themeShade="BF"/>
                <w:lang w:eastAsia="en-AU"/>
              </w:rPr>
              <w:commentReference w:id="1"/>
            </w:r>
          </w:p>
          <w:p w14:paraId="054CAD5E" w14:textId="77777777" w:rsidR="005C7B5A" w:rsidRDefault="005C7B5A" w:rsidP="00E052BA">
            <w:pPr>
              <w:tabs>
                <w:tab w:val="left" w:pos="2410"/>
              </w:tabs>
              <w:spacing w:after="120"/>
              <w:rPr>
                <w:rStyle w:val="SubtitleChar"/>
              </w:rPr>
            </w:pPr>
            <w:r w:rsidRPr="00554D99">
              <w:rPr>
                <w:rStyle w:val="SubtitleChar"/>
              </w:rPr>
              <w:t>Author</w:t>
            </w:r>
          </w:p>
          <w:p w14:paraId="69A3A372" w14:textId="77777777" w:rsidR="005C7B5A" w:rsidRPr="00E326FD" w:rsidRDefault="005C7B5A" w:rsidP="00E052BA">
            <w:pPr>
              <w:tabs>
                <w:tab w:val="left" w:pos="2410"/>
              </w:tabs>
              <w:spacing w:after="120"/>
              <w:rPr>
                <w:rStyle w:val="SubtitleChar"/>
              </w:rPr>
            </w:pPr>
            <w:r w:rsidRPr="00E326FD">
              <w:rPr>
                <w:rStyle w:val="SubtitleChar"/>
                <w:sz w:val="24"/>
                <w:szCs w:val="24"/>
              </w:rPr>
              <w:t>NAME and TITLE:</w:t>
            </w:r>
            <w:r w:rsidRPr="00554D99">
              <w:t xml:space="preserve"> </w:t>
            </w:r>
            <w:r w:rsidRPr="002869F8">
              <w:tab/>
            </w:r>
            <w:r w:rsidR="003D6219" w:rsidRPr="00B15866">
              <w:rPr>
                <w:color w:val="E36C0A" w:themeColor="accent6" w:themeShade="BF"/>
              </w:rPr>
              <w:t>[Full Name]</w:t>
            </w:r>
            <w:r w:rsidRPr="00B15866">
              <w:rPr>
                <w:color w:val="E36C0A" w:themeColor="accent6" w:themeShade="BF"/>
              </w:rPr>
              <w:t>, [Job Title]</w:t>
            </w:r>
          </w:p>
          <w:p w14:paraId="45C24460" w14:textId="77777777" w:rsidR="005C7B5A" w:rsidRDefault="005C7B5A" w:rsidP="00E052BA">
            <w:pPr>
              <w:spacing w:after="120"/>
            </w:pPr>
            <w:r w:rsidRPr="002869F8">
              <w:t>The author is signing to confirm the technical content of this document</w:t>
            </w:r>
          </w:p>
          <w:p w14:paraId="48C5E94C" w14:textId="77777777" w:rsidR="00D06642" w:rsidRPr="00D06642" w:rsidRDefault="00D06642" w:rsidP="00E052BA">
            <w:pPr>
              <w:spacing w:after="120"/>
            </w:pPr>
          </w:p>
          <w:p w14:paraId="6B93DAF4" w14:textId="77777777" w:rsidR="005C7B5A" w:rsidRPr="002869F8" w:rsidRDefault="005C7B5A" w:rsidP="00E052BA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</w:pPr>
            <w:r w:rsidRPr="00554D99">
              <w:rPr>
                <w:b/>
                <w:bCs/>
              </w:rPr>
              <w:t>Signature:</w:t>
            </w:r>
            <w:r w:rsidRPr="002869F8">
              <w:t xml:space="preserve"> </w:t>
            </w:r>
            <w:r w:rsidRPr="002869F8">
              <w:tab/>
            </w:r>
            <w:r w:rsidRPr="002869F8">
              <w:tab/>
            </w:r>
            <w:r>
              <w:tab/>
            </w:r>
            <w:r w:rsidRPr="00554D99">
              <w:rPr>
                <w:b/>
                <w:bCs/>
              </w:rPr>
              <w:t>Date:</w:t>
            </w:r>
            <w:r w:rsidRPr="002869F8">
              <w:t xml:space="preserve"> </w:t>
            </w:r>
            <w:r>
              <w:tab/>
            </w:r>
            <w:r w:rsidRPr="00B15866">
              <w:rPr>
                <w:color w:val="E36C0A" w:themeColor="accent6" w:themeShade="BF"/>
              </w:rPr>
              <w:t>[insert date]</w:t>
            </w:r>
          </w:p>
          <w:p w14:paraId="2243B462" w14:textId="2675DB6B" w:rsidR="005C7B5A" w:rsidRPr="00554D99" w:rsidRDefault="005C7B5A" w:rsidP="00E052BA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  <w:rPr>
                <w:rStyle w:val="SubtitleChar"/>
                <w:rFonts w:cs="Open Sans"/>
                <w:b w:val="0"/>
                <w:bCs w:val="0"/>
                <w:sz w:val="22"/>
                <w:szCs w:val="22"/>
              </w:rPr>
            </w:pPr>
            <w:r w:rsidRPr="00425FC4">
              <w:rPr>
                <w:rStyle w:val="SubtitleChar"/>
                <w:sz w:val="22"/>
                <w:szCs w:val="22"/>
              </w:rPr>
              <w:t>Institution/Department name:</w:t>
            </w:r>
            <w:r w:rsidRPr="00925DC2">
              <w:rPr>
                <w:rStyle w:val="SubtitleChar"/>
                <w:sz w:val="24"/>
                <w:szCs w:val="24"/>
              </w:rPr>
              <w:t xml:space="preserve"> </w:t>
            </w:r>
            <w:r>
              <w:rPr>
                <w:rStyle w:val="SubtitleChar"/>
              </w:rPr>
              <w:tab/>
            </w:r>
            <w:r w:rsidRPr="00B15866">
              <w:rPr>
                <w:color w:val="E36C0A" w:themeColor="accent6" w:themeShade="BF"/>
              </w:rPr>
              <w:t>[Melbourne Children</w:t>
            </w:r>
            <w:r w:rsidR="00B6631F" w:rsidRPr="00B15866">
              <w:rPr>
                <w:color w:val="E36C0A" w:themeColor="accent6" w:themeShade="BF"/>
              </w:rPr>
              <w:t>’</w:t>
            </w:r>
            <w:r w:rsidRPr="00B15866">
              <w:rPr>
                <w:color w:val="E36C0A" w:themeColor="accent6" w:themeShade="BF"/>
              </w:rPr>
              <w:t xml:space="preserve">s] </w:t>
            </w:r>
          </w:p>
          <w:p w14:paraId="1A6BE341" w14:textId="77777777" w:rsidR="005C7B5A" w:rsidRPr="00554D99" w:rsidRDefault="005C7B5A" w:rsidP="00E052BA">
            <w:pPr>
              <w:tabs>
                <w:tab w:val="left" w:pos="2410"/>
              </w:tabs>
              <w:spacing w:after="120"/>
              <w:rPr>
                <w:rStyle w:val="SubtitleChar"/>
              </w:rPr>
            </w:pPr>
            <w:r w:rsidRPr="00554D99">
              <w:rPr>
                <w:rStyle w:val="SubtitleChar"/>
              </w:rPr>
              <w:t>Reviewed and Approval</w:t>
            </w:r>
          </w:p>
          <w:p w14:paraId="37F9EB50" w14:textId="77777777" w:rsidR="005C7B5A" w:rsidRPr="002869F8" w:rsidRDefault="005C7B5A" w:rsidP="00E052BA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</w:pPr>
            <w:r w:rsidRPr="002869F8">
              <w:t xml:space="preserve">These signatures confirm the reviewers agree with the technical content of the document and that this document is approved for implementation at the </w:t>
            </w:r>
            <w:r w:rsidR="00D40795" w:rsidRPr="00D40795">
              <w:t>Melbourne Children’s</w:t>
            </w:r>
            <w:r w:rsidRPr="002869F8">
              <w:t>.</w:t>
            </w:r>
          </w:p>
          <w:p w14:paraId="09C52678" w14:textId="77777777" w:rsidR="005C7B5A" w:rsidRPr="00425FC4" w:rsidRDefault="005C7B5A" w:rsidP="00E052BA">
            <w:pPr>
              <w:tabs>
                <w:tab w:val="left" w:pos="1418"/>
                <w:tab w:val="left" w:pos="2410"/>
                <w:tab w:val="left" w:pos="3969"/>
                <w:tab w:val="left" w:pos="4820"/>
              </w:tabs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554D99">
              <w:rPr>
                <w:rStyle w:val="SubtitleChar"/>
                <w:sz w:val="24"/>
                <w:szCs w:val="24"/>
              </w:rPr>
              <w:t>NAME and TITLE:</w:t>
            </w:r>
            <w:r>
              <w:rPr>
                <w:rStyle w:val="SubtitleChar"/>
                <w:sz w:val="24"/>
                <w:szCs w:val="24"/>
              </w:rPr>
              <w:tab/>
            </w:r>
            <w:r w:rsidRPr="00B15866">
              <w:rPr>
                <w:color w:val="E36C0A" w:themeColor="accent6" w:themeShade="BF"/>
              </w:rPr>
              <w:t>[Full name], [Job Title]</w:t>
            </w:r>
            <w:r w:rsidR="00F3533F" w:rsidRPr="00B15866">
              <w:rPr>
                <w:color w:val="E36C0A" w:themeColor="accent6" w:themeShade="BF"/>
              </w:rPr>
              <w:t xml:space="preserve">  </w:t>
            </w:r>
          </w:p>
          <w:p w14:paraId="6B618B3B" w14:textId="77777777" w:rsidR="005C7B5A" w:rsidRPr="002869F8" w:rsidRDefault="005C7B5A" w:rsidP="00E052BA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</w:pPr>
          </w:p>
          <w:p w14:paraId="182734C5" w14:textId="77777777" w:rsidR="005C7B5A" w:rsidRPr="002869F8" w:rsidRDefault="005C7B5A" w:rsidP="00E052BA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  <w:rPr>
                <w:b/>
              </w:rPr>
            </w:pPr>
            <w:r w:rsidRPr="002869F8">
              <w:rPr>
                <w:b/>
              </w:rPr>
              <w:t xml:space="preserve">Signature: </w:t>
            </w:r>
            <w:r w:rsidRPr="002869F8">
              <w:rPr>
                <w:b/>
              </w:rPr>
              <w:tab/>
            </w:r>
            <w:r w:rsidRPr="002869F8">
              <w:tab/>
            </w:r>
            <w:r>
              <w:tab/>
            </w:r>
            <w:r w:rsidRPr="002869F8">
              <w:rPr>
                <w:b/>
              </w:rPr>
              <w:t xml:space="preserve">Date: </w:t>
            </w:r>
            <w:r>
              <w:rPr>
                <w:b/>
              </w:rPr>
              <w:tab/>
            </w:r>
            <w:r w:rsidRPr="00B15866">
              <w:rPr>
                <w:color w:val="E36C0A" w:themeColor="accent6" w:themeShade="BF"/>
              </w:rPr>
              <w:t>[insert date]</w:t>
            </w:r>
          </w:p>
          <w:p w14:paraId="3320376B" w14:textId="77777777" w:rsidR="00FE004F" w:rsidRPr="00B15866" w:rsidRDefault="005C7B5A" w:rsidP="00E052BA">
            <w:pPr>
              <w:tabs>
                <w:tab w:val="left" w:pos="1418"/>
                <w:tab w:val="left" w:pos="2410"/>
                <w:tab w:val="left" w:pos="3969"/>
                <w:tab w:val="left" w:pos="4820"/>
              </w:tabs>
              <w:spacing w:after="120"/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  <w:r w:rsidRPr="00554D99">
              <w:rPr>
                <w:rStyle w:val="SubtitleChar"/>
                <w:sz w:val="24"/>
                <w:szCs w:val="24"/>
              </w:rPr>
              <w:t>NAME and TITLE:</w:t>
            </w:r>
            <w:r>
              <w:rPr>
                <w:rStyle w:val="SubtitleChar"/>
                <w:sz w:val="24"/>
                <w:szCs w:val="24"/>
              </w:rPr>
              <w:tab/>
            </w:r>
            <w:r w:rsidRPr="00B15866">
              <w:rPr>
                <w:color w:val="E36C0A" w:themeColor="accent6" w:themeShade="BF"/>
              </w:rPr>
              <w:t>[Full name], [Job Title]</w:t>
            </w:r>
            <w:r w:rsidR="00FE004F" w:rsidRPr="00B15866">
              <w:rPr>
                <w:color w:val="F79646" w:themeColor="accent6"/>
                <w:sz w:val="20"/>
                <w:szCs w:val="20"/>
              </w:rPr>
              <w:t xml:space="preserve"> </w:t>
            </w:r>
            <w:r w:rsidR="00FE004F" w:rsidRPr="00B15866">
              <w:rPr>
                <w:color w:val="002060"/>
                <w:sz w:val="20"/>
                <w:szCs w:val="20"/>
              </w:rPr>
              <w:t>(</w:t>
            </w:r>
            <w:r w:rsidR="00FE004F" w:rsidRPr="00B15866">
              <w:rPr>
                <w:i/>
                <w:iCs/>
                <w:color w:val="002060"/>
                <w:sz w:val="20"/>
                <w:szCs w:val="20"/>
              </w:rPr>
              <w:t>Delete if second signature not required. Second approval to be used in cases where dual organisation approval needed e.g. RCH, University of Melbourne)</w:t>
            </w:r>
          </w:p>
          <w:p w14:paraId="75FAD324" w14:textId="77777777" w:rsidR="005C7B5A" w:rsidRPr="002869F8" w:rsidRDefault="005C7B5A" w:rsidP="00E052BA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</w:pPr>
          </w:p>
          <w:p w14:paraId="32831306" w14:textId="77777777" w:rsidR="005C7B5A" w:rsidRPr="00554D99" w:rsidRDefault="005C7B5A" w:rsidP="00E052BA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  <w:rPr>
                <w:b/>
              </w:rPr>
            </w:pPr>
            <w:r w:rsidRPr="002869F8">
              <w:rPr>
                <w:b/>
              </w:rPr>
              <w:t xml:space="preserve">Signature: </w:t>
            </w:r>
            <w:r w:rsidRPr="002869F8">
              <w:rPr>
                <w:b/>
              </w:rPr>
              <w:tab/>
            </w:r>
            <w:r>
              <w:tab/>
            </w:r>
            <w:r>
              <w:tab/>
            </w:r>
            <w:r w:rsidRPr="002869F8">
              <w:rPr>
                <w:b/>
              </w:rPr>
              <w:t xml:space="preserve">Date: </w:t>
            </w:r>
            <w:r>
              <w:rPr>
                <w:b/>
              </w:rPr>
              <w:tab/>
            </w:r>
            <w:r w:rsidRPr="00B15866">
              <w:rPr>
                <w:color w:val="E36C0A" w:themeColor="accent6" w:themeShade="BF"/>
              </w:rPr>
              <w:t>[insert date]</w:t>
            </w:r>
          </w:p>
          <w:p w14:paraId="697DAC43" w14:textId="6707B54E" w:rsidR="005C7B5A" w:rsidRPr="00925DC2" w:rsidRDefault="005C7B5A" w:rsidP="00E052BA">
            <w:pPr>
              <w:spacing w:after="120"/>
              <w:rPr>
                <w:rFonts w:cs="Arial"/>
                <w:b/>
                <w:bCs/>
              </w:rPr>
            </w:pPr>
            <w:r w:rsidRPr="002869F8">
              <w:t xml:space="preserve">This document is effective from the date of the last approval signature and will be reviewed in </w:t>
            </w:r>
            <w:r w:rsidRPr="00EB5BDE">
              <w:rPr>
                <w:color w:val="000000" w:themeColor="text1"/>
              </w:rPr>
              <w:t xml:space="preserve">three </w:t>
            </w:r>
            <w:r w:rsidRPr="002869F8">
              <w:t>years</w:t>
            </w:r>
            <w:r w:rsidR="001811B9">
              <w:t xml:space="preserve">, </w:t>
            </w:r>
            <w:r w:rsidR="00B70F8F">
              <w:t xml:space="preserve">or earlier if </w:t>
            </w:r>
            <w:commentRangeStart w:id="2"/>
            <w:r w:rsidR="00B70F8F">
              <w:t>required</w:t>
            </w:r>
            <w:commentRangeEnd w:id="2"/>
            <w:r w:rsidR="008B49BE">
              <w:rPr>
                <w:rStyle w:val="CommentReference"/>
                <w:rFonts w:eastAsiaTheme="minorEastAsia"/>
                <w:lang w:eastAsia="en-AU"/>
              </w:rPr>
              <w:commentReference w:id="2"/>
            </w:r>
            <w:r w:rsidR="00B70F8F">
              <w:t>.</w:t>
            </w:r>
          </w:p>
        </w:tc>
      </w:tr>
    </w:tbl>
    <w:tbl>
      <w:tblPr>
        <w:tblW w:w="978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578"/>
        <w:gridCol w:w="2107"/>
        <w:gridCol w:w="5103"/>
      </w:tblGrid>
      <w:tr w:rsidR="005C7B5A" w:rsidRPr="00C94A0F" w14:paraId="5C1A54E4" w14:textId="77777777" w:rsidTr="00F134EE">
        <w:trPr>
          <w:cantSplit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3735C3DE" w14:textId="023D4668" w:rsidR="00D67E17" w:rsidRDefault="00BF5F63" w:rsidP="00D06642">
            <w:pPr>
              <w:pStyle w:val="Tableheader"/>
              <w:spacing w:after="60"/>
              <w:ind w:left="0"/>
            </w:pPr>
            <w:r>
              <w:rPr>
                <w:rFonts w:ascii="Open Sans" w:hAnsi="Open Sans" w:cs="Open Sans"/>
                <w:sz w:val="22"/>
                <w:szCs w:val="24"/>
              </w:rPr>
              <w:t>Review – No change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7"/>
              <w:gridCol w:w="7198"/>
            </w:tblGrid>
            <w:tr w:rsidR="00D67E17" w14:paraId="5F312910" w14:textId="77777777" w:rsidTr="001D437F">
              <w:trPr>
                <w:trHeight w:val="710"/>
              </w:trPr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3DBE1E94" w14:textId="7EFF9787" w:rsidR="00FC1302" w:rsidRDefault="00FC1302" w:rsidP="00FC1302">
                  <w:pPr>
                    <w:pStyle w:val="TableContent"/>
                    <w:spacing w:before="0" w:after="0"/>
                    <w:ind w:left="0"/>
                    <w:contextualSpacing/>
                    <w:jc w:val="both"/>
                  </w:pPr>
                  <w:r w:rsidRPr="00FC1302">
                    <w:rPr>
                      <w:rFonts w:ascii="Open Sans" w:hAnsi="Open Sans" w:cs="Open Sans"/>
                      <w:lang w:eastAsia="en-AU"/>
                    </w:rPr>
                    <w:t>Signature:</w:t>
                  </w:r>
                  <w:r w:rsidRPr="00FC1302">
                    <w:rPr>
                      <w:rFonts w:ascii="Open Sans" w:hAnsi="Open Sans" w:cs="Open Sans"/>
                      <w:lang w:eastAsia="en-AU"/>
                    </w:rPr>
                    <w:tab/>
                  </w:r>
                  <w:r>
                    <w:tab/>
                  </w:r>
                </w:p>
              </w:tc>
              <w:tc>
                <w:tcPr>
                  <w:tcW w:w="7198" w:type="dxa"/>
                  <w:tcBorders>
                    <w:bottom w:val="single" w:sz="4" w:space="0" w:color="auto"/>
                  </w:tcBorders>
                </w:tcPr>
                <w:p w14:paraId="41A7D8B3" w14:textId="7C6159F1" w:rsidR="00D67E17" w:rsidRPr="003A35D3" w:rsidRDefault="00D84F2C" w:rsidP="003A35D3">
                  <w:pPr>
                    <w:tabs>
                      <w:tab w:val="left" w:pos="2410"/>
                    </w:tabs>
                    <w:spacing w:after="12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C09F9">
                    <w:rPr>
                      <w:sz w:val="20"/>
                      <w:szCs w:val="20"/>
                    </w:rPr>
                    <w:t>I</w:t>
                  </w:r>
                  <w:r w:rsidR="003C09F9" w:rsidRPr="003C09F9">
                    <w:rPr>
                      <w:sz w:val="20"/>
                      <w:szCs w:val="20"/>
                    </w:rPr>
                    <w:t xml:space="preserve">, </w:t>
                  </w:r>
                  <w:r w:rsidR="003C09F9" w:rsidRPr="00B15866">
                    <w:rPr>
                      <w:color w:val="E36C0A" w:themeColor="accent6" w:themeShade="BF"/>
                      <w:sz w:val="20"/>
                      <w:szCs w:val="20"/>
                    </w:rPr>
                    <w:t>[Full Name]</w:t>
                  </w:r>
                  <w:r w:rsidR="003C09F9" w:rsidRPr="003C09F9">
                    <w:rPr>
                      <w:color w:val="7030A0"/>
                      <w:sz w:val="20"/>
                      <w:szCs w:val="20"/>
                    </w:rPr>
                    <w:t xml:space="preserve">, </w:t>
                  </w:r>
                  <w:r w:rsidR="003C09F9" w:rsidRPr="00B15866">
                    <w:rPr>
                      <w:color w:val="E36C0A" w:themeColor="accent6" w:themeShade="BF"/>
                      <w:sz w:val="20"/>
                      <w:szCs w:val="20"/>
                    </w:rPr>
                    <w:t>[Job Title]</w:t>
                  </w:r>
                  <w:r w:rsidR="003C09F9">
                    <w:rPr>
                      <w:color w:val="7030A0"/>
                      <w:sz w:val="20"/>
                      <w:szCs w:val="20"/>
                    </w:rPr>
                    <w:t xml:space="preserve">, </w:t>
                  </w:r>
                  <w:r w:rsidR="003C09F9">
                    <w:rPr>
                      <w:color w:val="000000" w:themeColor="text1"/>
                      <w:sz w:val="20"/>
                      <w:szCs w:val="20"/>
                    </w:rPr>
                    <w:t>have reviewed this document and</w:t>
                  </w:r>
                  <w:r w:rsidR="003A35D3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C09F9" w:rsidRPr="003C09F9">
                    <w:rPr>
                      <w:sz w:val="20"/>
                      <w:szCs w:val="20"/>
                    </w:rPr>
                    <w:t xml:space="preserve">no </w:t>
                  </w:r>
                  <w:r w:rsidR="00563210">
                    <w:rPr>
                      <w:sz w:val="20"/>
                      <w:szCs w:val="20"/>
                    </w:rPr>
                    <w:t xml:space="preserve">issues or required </w:t>
                  </w:r>
                  <w:r w:rsidR="003C09F9" w:rsidRPr="003C09F9">
                    <w:rPr>
                      <w:sz w:val="20"/>
                      <w:szCs w:val="20"/>
                    </w:rPr>
                    <w:t>modification</w:t>
                  </w:r>
                  <w:r w:rsidR="00563210">
                    <w:rPr>
                      <w:sz w:val="20"/>
                      <w:szCs w:val="20"/>
                    </w:rPr>
                    <w:t>s were identified</w:t>
                  </w:r>
                  <w:r w:rsidR="003C09F9" w:rsidRPr="003C09F9">
                    <w:rPr>
                      <w:sz w:val="20"/>
                      <w:szCs w:val="20"/>
                    </w:rPr>
                    <w:t xml:space="preserve">. </w:t>
                  </w:r>
                  <w:r w:rsidR="003B59DF">
                    <w:rPr>
                      <w:sz w:val="20"/>
                      <w:szCs w:val="20"/>
                    </w:rPr>
                    <w:t>This document is</w:t>
                  </w:r>
                  <w:r w:rsidR="00DF5E72">
                    <w:rPr>
                      <w:sz w:val="20"/>
                      <w:szCs w:val="20"/>
                    </w:rPr>
                    <w:t xml:space="preserve"> therefore “reviewed with no change”</w:t>
                  </w:r>
                  <w:r w:rsidR="003B59DF">
                    <w:rPr>
                      <w:sz w:val="20"/>
                      <w:szCs w:val="20"/>
                    </w:rPr>
                    <w:t xml:space="preserve">. Next review </w:t>
                  </w:r>
                  <w:r w:rsidR="003B59DF" w:rsidRPr="003B59DF">
                    <w:rPr>
                      <w:sz w:val="20"/>
                      <w:szCs w:val="20"/>
                    </w:rPr>
                    <w:t xml:space="preserve">due </w:t>
                  </w:r>
                  <w:r w:rsidR="003B59DF" w:rsidRPr="00B15866">
                    <w:rPr>
                      <w:color w:val="E36C0A" w:themeColor="accent6" w:themeShade="BF"/>
                      <w:sz w:val="20"/>
                      <w:szCs w:val="20"/>
                    </w:rPr>
                    <w:t>[insert date]</w:t>
                  </w:r>
                  <w:r w:rsidR="003B59DF" w:rsidRPr="003B59DF">
                    <w:rPr>
                      <w:color w:val="7030A0"/>
                      <w:sz w:val="20"/>
                      <w:szCs w:val="20"/>
                    </w:rPr>
                    <w:t>.</w:t>
                  </w:r>
                </w:p>
              </w:tc>
            </w:tr>
            <w:tr w:rsidR="001D437F" w14:paraId="3F3EE93E" w14:textId="77777777" w:rsidTr="001D437F">
              <w:trPr>
                <w:trHeight w:val="710"/>
              </w:trPr>
              <w:tc>
                <w:tcPr>
                  <w:tcW w:w="9715" w:type="dxa"/>
                  <w:gridSpan w:val="2"/>
                  <w:tcBorders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</w:tcPr>
                <w:p w14:paraId="130B9AD0" w14:textId="2340B4ED" w:rsidR="001D437F" w:rsidRPr="003C09F9" w:rsidRDefault="001D437F" w:rsidP="003A35D3">
                  <w:pPr>
                    <w:tabs>
                      <w:tab w:val="left" w:pos="2410"/>
                    </w:tabs>
                    <w:spacing w:after="120"/>
                    <w:rPr>
                      <w:sz w:val="20"/>
                      <w:szCs w:val="20"/>
                    </w:rPr>
                  </w:pPr>
                  <w:r w:rsidRPr="00B15866">
                    <w:rPr>
                      <w:i/>
                      <w:iCs/>
                      <w:color w:val="7030A0"/>
                      <w:sz w:val="20"/>
                      <w:szCs w:val="20"/>
                    </w:rPr>
                    <w:t>Delete if ‘Review – No change’ box if not required. Review – Now Change only included when it has been signed and declared that review not needed and extension of review date has been set.</w:t>
                  </w:r>
                </w:p>
              </w:tc>
            </w:tr>
          </w:tbl>
          <w:p w14:paraId="4AC75525" w14:textId="322D124D" w:rsidR="005C7B5A" w:rsidRPr="00C94A0F" w:rsidRDefault="005C7B5A" w:rsidP="001D437F">
            <w:pPr>
              <w:pStyle w:val="Tableheader"/>
              <w:spacing w:after="60"/>
              <w:ind w:left="0"/>
            </w:pPr>
            <w:r w:rsidRPr="00C94A0F">
              <w:br w:type="page"/>
            </w:r>
            <w:r w:rsidRPr="00C94A0F">
              <w:br w:type="page"/>
            </w:r>
            <w:r w:rsidRPr="00C94A0F">
              <w:br w:type="page"/>
            </w:r>
            <w:r w:rsidRPr="00925DC2">
              <w:rPr>
                <w:rFonts w:ascii="Open Sans" w:hAnsi="Open Sans" w:cs="Open Sans"/>
                <w:sz w:val="22"/>
                <w:szCs w:val="24"/>
              </w:rPr>
              <w:t>Document History</w:t>
            </w:r>
          </w:p>
        </w:tc>
      </w:tr>
      <w:tr w:rsidR="005C7B5A" w:rsidRPr="00C94A0F" w14:paraId="2020DC92" w14:textId="77777777" w:rsidTr="00BF5F6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val="341"/>
        </w:trPr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7937909B" w14:textId="77777777" w:rsidR="005C7B5A" w:rsidRPr="00925DC2" w:rsidRDefault="005C7B5A" w:rsidP="00CC7A2D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925DC2">
              <w:rPr>
                <w:rFonts w:ascii="Open Sans" w:hAnsi="Open Sans" w:cs="Open Sans"/>
                <w:sz w:val="20"/>
                <w:szCs w:val="22"/>
              </w:rPr>
              <w:lastRenderedPageBreak/>
              <w:t>Revision</w:t>
            </w:r>
          </w:p>
        </w:tc>
        <w:tc>
          <w:tcPr>
            <w:tcW w:w="15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B38C15" w14:textId="77777777" w:rsidR="005C7B5A" w:rsidRPr="00925DC2" w:rsidRDefault="005C7B5A" w:rsidP="00BF5F63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925DC2">
              <w:rPr>
                <w:rFonts w:ascii="Open Sans" w:hAnsi="Open Sans" w:cs="Open Sans"/>
                <w:sz w:val="20"/>
                <w:szCs w:val="22"/>
              </w:rPr>
              <w:t>Modified by</w:t>
            </w:r>
          </w:p>
        </w:tc>
        <w:tc>
          <w:tcPr>
            <w:tcW w:w="2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11F28B" w14:textId="23D21451" w:rsidR="005C7B5A" w:rsidRPr="00925DC2" w:rsidRDefault="00660436" w:rsidP="00BF5F63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Effective Date [DD/MMM/YYYY]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92B470" w14:textId="77777777" w:rsidR="005C7B5A" w:rsidRPr="00925DC2" w:rsidRDefault="005C7B5A" w:rsidP="00BF5F63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925DC2">
              <w:rPr>
                <w:rFonts w:ascii="Open Sans" w:hAnsi="Open Sans" w:cs="Open Sans"/>
                <w:sz w:val="20"/>
                <w:szCs w:val="22"/>
              </w:rPr>
              <w:t>Description of Change</w:t>
            </w:r>
          </w:p>
        </w:tc>
      </w:tr>
      <w:tr w:rsidR="005C7B5A" w:rsidRPr="00C94A0F" w14:paraId="33C9C861" w14:textId="77777777" w:rsidTr="00BF5F6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val="510"/>
        </w:trPr>
        <w:tc>
          <w:tcPr>
            <w:tcW w:w="993" w:type="dxa"/>
            <w:vAlign w:val="center"/>
          </w:tcPr>
          <w:p w14:paraId="27BA8324" w14:textId="77777777" w:rsidR="005C7B5A" w:rsidRPr="00925DC2" w:rsidRDefault="005C7B5A" w:rsidP="00552846">
            <w:pPr>
              <w:pStyle w:val="TableContent"/>
              <w:spacing w:before="0" w:after="0"/>
              <w:contextualSpacing/>
              <w:rPr>
                <w:rFonts w:ascii="Open Sans" w:hAnsi="Open Sans" w:cs="Open Sans"/>
              </w:rPr>
            </w:pPr>
            <w:r w:rsidRPr="00925DC2">
              <w:rPr>
                <w:rFonts w:ascii="Open Sans" w:hAnsi="Open Sans" w:cs="Open Sans"/>
              </w:rPr>
              <w:t>1.0</w:t>
            </w:r>
          </w:p>
        </w:tc>
        <w:tc>
          <w:tcPr>
            <w:tcW w:w="1578" w:type="dxa"/>
            <w:vAlign w:val="center"/>
          </w:tcPr>
          <w:p w14:paraId="3945B519" w14:textId="77777777" w:rsidR="005C7B5A" w:rsidRPr="00B15866" w:rsidRDefault="00A76931" w:rsidP="00BF5F63">
            <w:pPr>
              <w:pStyle w:val="TableContent"/>
              <w:spacing w:before="0" w:after="0"/>
              <w:ind w:left="0"/>
              <w:contextualSpacing/>
              <w:rPr>
                <w:rFonts w:ascii="Open Sans" w:hAnsi="Open Sans" w:cs="Open Sans"/>
                <w:color w:val="E36C0A" w:themeColor="accent6" w:themeShade="BF"/>
                <w:sz w:val="22"/>
                <w:szCs w:val="22"/>
              </w:rPr>
            </w:pPr>
            <w:r w:rsidRPr="00B15866">
              <w:rPr>
                <w:rFonts w:ascii="Open Sans" w:hAnsi="Open Sans" w:cs="Open Sans"/>
                <w:color w:val="E36C0A" w:themeColor="accent6" w:themeShade="BF"/>
              </w:rPr>
              <w:t>[Author Name]</w:t>
            </w:r>
          </w:p>
        </w:tc>
        <w:tc>
          <w:tcPr>
            <w:tcW w:w="2107" w:type="dxa"/>
            <w:vAlign w:val="center"/>
          </w:tcPr>
          <w:p w14:paraId="02917D4D" w14:textId="28D6EBFE" w:rsidR="00291B65" w:rsidRPr="00291B65" w:rsidRDefault="00D06642" w:rsidP="00291B65">
            <w:pPr>
              <w:pStyle w:val="TableContent"/>
              <w:spacing w:before="0" w:after="0"/>
              <w:contextualSpacing/>
              <w:rPr>
                <w:rFonts w:ascii="Open Sans" w:hAnsi="Open Sans" w:cs="Open Sans"/>
                <w:color w:val="E36C0A" w:themeColor="accent6" w:themeShade="BF"/>
              </w:rPr>
            </w:pPr>
            <w:r w:rsidRPr="00B15866">
              <w:rPr>
                <w:rFonts w:ascii="Open Sans" w:hAnsi="Open Sans" w:cs="Open Sans"/>
                <w:color w:val="E36C0A" w:themeColor="accent6" w:themeShade="BF"/>
              </w:rPr>
              <w:t>[</w:t>
            </w:r>
            <w:r w:rsidR="00FE099D" w:rsidRPr="00B15866">
              <w:rPr>
                <w:rFonts w:ascii="Open Sans" w:hAnsi="Open Sans" w:cs="Open Sans"/>
                <w:color w:val="E36C0A" w:themeColor="accent6" w:themeShade="BF"/>
              </w:rPr>
              <w:t xml:space="preserve">Effective </w:t>
            </w:r>
            <w:r w:rsidRPr="00B15866">
              <w:rPr>
                <w:rFonts w:ascii="Open Sans" w:hAnsi="Open Sans" w:cs="Open Sans"/>
                <w:color w:val="E36C0A" w:themeColor="accent6" w:themeShade="BF"/>
              </w:rPr>
              <w:t>Date]</w:t>
            </w:r>
          </w:p>
          <w:p w14:paraId="424162B0" w14:textId="3E2EFDC0" w:rsidR="00291B65" w:rsidRPr="00C770BC" w:rsidRDefault="00291B65" w:rsidP="00291B65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770BC">
              <w:rPr>
                <w:i/>
                <w:iCs/>
                <w:color w:val="7030A0"/>
                <w:sz w:val="20"/>
                <w:szCs w:val="20"/>
              </w:rPr>
              <w:t xml:space="preserve">Effective date is 2 weeks </w:t>
            </w:r>
            <w:r w:rsidR="009763D0" w:rsidRPr="00C770BC">
              <w:rPr>
                <w:i/>
                <w:iCs/>
                <w:color w:val="7030A0"/>
                <w:sz w:val="20"/>
                <w:szCs w:val="20"/>
              </w:rPr>
              <w:t>after</w:t>
            </w:r>
            <w:r w:rsidRPr="00C770BC">
              <w:rPr>
                <w:i/>
                <w:iCs/>
                <w:color w:val="7030A0"/>
                <w:sz w:val="20"/>
                <w:szCs w:val="20"/>
              </w:rPr>
              <w:t xml:space="preserve"> the publication date of the document</w:t>
            </w:r>
            <w:r w:rsidR="009763D0" w:rsidRPr="00C770BC">
              <w:rPr>
                <w:i/>
                <w:iCs/>
                <w:color w:val="7030A0"/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6173D546" w14:textId="77777777" w:rsidR="005C7B5A" w:rsidRPr="00925DC2" w:rsidRDefault="005C7B5A" w:rsidP="00BF5F63">
            <w:pPr>
              <w:pStyle w:val="TableContent"/>
              <w:spacing w:before="0" w:after="0"/>
              <w:contextualSpacing/>
              <w:rPr>
                <w:rFonts w:ascii="Open Sans" w:hAnsi="Open Sans" w:cs="Open Sans"/>
              </w:rPr>
            </w:pPr>
            <w:r w:rsidRPr="00925DC2">
              <w:rPr>
                <w:rFonts w:ascii="Open Sans" w:hAnsi="Open Sans" w:cs="Open Sans"/>
              </w:rPr>
              <w:t>New Issue</w:t>
            </w:r>
          </w:p>
        </w:tc>
      </w:tr>
    </w:tbl>
    <w:p w14:paraId="13788052" w14:textId="77777777" w:rsidR="00287F04" w:rsidRDefault="00287F04">
      <w:pPr>
        <w:pStyle w:val="TOC1"/>
        <w:rPr>
          <w:rFonts w:ascii="Open Sans" w:eastAsiaTheme="minorEastAsia" w:hAnsi="Open Sans" w:cstheme="minorBidi"/>
          <w:b w:val="0"/>
          <w:bCs w:val="0"/>
          <w:snapToGrid/>
          <w:color w:val="auto"/>
          <w:sz w:val="22"/>
          <w:szCs w:val="22"/>
        </w:rPr>
      </w:pPr>
    </w:p>
    <w:p w14:paraId="7568C4C5" w14:textId="77777777" w:rsidR="00287F04" w:rsidRDefault="00287F04">
      <w:pPr>
        <w:pStyle w:val="TOC1"/>
        <w:rPr>
          <w:rFonts w:ascii="Open Sans" w:eastAsiaTheme="minorEastAsia" w:hAnsi="Open Sans" w:cstheme="minorBidi"/>
          <w:b w:val="0"/>
          <w:bCs w:val="0"/>
          <w:snapToGrid/>
          <w:color w:val="auto"/>
          <w:sz w:val="22"/>
          <w:szCs w:val="22"/>
        </w:rPr>
      </w:pPr>
    </w:p>
    <w:p w14:paraId="2172537D" w14:textId="77777777" w:rsidR="00287F04" w:rsidRDefault="00287F04">
      <w:pPr>
        <w:pStyle w:val="TOC1"/>
        <w:rPr>
          <w:rFonts w:ascii="Open Sans" w:eastAsiaTheme="minorEastAsia" w:hAnsi="Open Sans" w:cstheme="minorBidi"/>
          <w:b w:val="0"/>
          <w:bCs w:val="0"/>
          <w:snapToGrid/>
          <w:color w:val="auto"/>
          <w:sz w:val="22"/>
          <w:szCs w:val="22"/>
        </w:rPr>
      </w:pPr>
    </w:p>
    <w:sdt>
      <w:sdtPr>
        <w:rPr>
          <w:rFonts w:ascii="Open Sans" w:eastAsiaTheme="minorEastAsia" w:hAnsi="Open Sans" w:cstheme="minorBidi"/>
          <w:b w:val="0"/>
          <w:bCs w:val="0"/>
          <w:snapToGrid/>
          <w:color w:val="auto"/>
          <w:sz w:val="22"/>
          <w:szCs w:val="22"/>
        </w:rPr>
        <w:id w:val="863476792"/>
        <w:docPartObj>
          <w:docPartGallery w:val="Table of Contents"/>
          <w:docPartUnique/>
        </w:docPartObj>
      </w:sdtPr>
      <w:sdtEndPr/>
      <w:sdtContent>
        <w:p w14:paraId="3763A8AC" w14:textId="1AD2BB90" w:rsidR="006517DE" w:rsidRPr="00287F04" w:rsidRDefault="005C7B5A">
          <w:pPr>
            <w:pStyle w:val="TOC1"/>
            <w:rPr>
              <w:b w:val="0"/>
              <w:bCs w:val="0"/>
              <w:sz w:val="32"/>
              <w:szCs w:val="32"/>
            </w:rPr>
          </w:pPr>
          <w:r w:rsidRPr="00287F04">
            <w:rPr>
              <w:b w:val="0"/>
              <w:bCs w:val="0"/>
              <w:sz w:val="32"/>
              <w:szCs w:val="32"/>
            </w:rPr>
            <w:t>CONTENTS</w:t>
          </w:r>
        </w:p>
        <w:p w14:paraId="7E2495AF" w14:textId="02351A19" w:rsidR="008F06A1" w:rsidRDefault="005C7B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r w:rsidRPr="00925DC2">
            <w:rPr>
              <w:b w:val="0"/>
              <w:bCs w:val="0"/>
              <w:lang w:val="en-US"/>
            </w:rPr>
            <w:fldChar w:fldCharType="begin"/>
          </w:r>
          <w:r w:rsidRPr="00925DC2">
            <w:instrText xml:space="preserve"> TOC \o "1-3" \h \z \u </w:instrText>
          </w:r>
          <w:r w:rsidRPr="00925DC2">
            <w:rPr>
              <w:b w:val="0"/>
              <w:bCs w:val="0"/>
              <w:lang w:val="en-US"/>
            </w:rPr>
            <w:fldChar w:fldCharType="separate"/>
          </w:r>
          <w:hyperlink w:anchor="_Toc209173249" w:history="1">
            <w:r w:rsidR="008F06A1" w:rsidRPr="000249EC">
              <w:rPr>
                <w:rStyle w:val="Hyperlink"/>
                <w:noProof/>
              </w:rPr>
              <w:t>1.</w:t>
            </w:r>
            <w:r w:rsidR="008F06A1"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="008F06A1" w:rsidRPr="000249EC">
              <w:rPr>
                <w:rStyle w:val="Hyperlink"/>
                <w:noProof/>
              </w:rPr>
              <w:t>PURPOSE</w:t>
            </w:r>
            <w:r w:rsidR="008F06A1">
              <w:rPr>
                <w:noProof/>
                <w:webHidden/>
              </w:rPr>
              <w:tab/>
            </w:r>
            <w:r w:rsidR="008F06A1">
              <w:rPr>
                <w:noProof/>
                <w:webHidden/>
              </w:rPr>
              <w:fldChar w:fldCharType="begin"/>
            </w:r>
            <w:r w:rsidR="008F06A1">
              <w:rPr>
                <w:noProof/>
                <w:webHidden/>
              </w:rPr>
              <w:instrText xml:space="preserve"> PAGEREF _Toc209173249 \h </w:instrText>
            </w:r>
            <w:r w:rsidR="008F06A1">
              <w:rPr>
                <w:noProof/>
                <w:webHidden/>
              </w:rPr>
            </w:r>
            <w:r w:rsidR="008F06A1">
              <w:rPr>
                <w:noProof/>
                <w:webHidden/>
              </w:rPr>
              <w:fldChar w:fldCharType="separate"/>
            </w:r>
            <w:r w:rsidR="008F06A1">
              <w:rPr>
                <w:noProof/>
                <w:webHidden/>
              </w:rPr>
              <w:t>4</w:t>
            </w:r>
            <w:r w:rsidR="008F06A1">
              <w:rPr>
                <w:noProof/>
                <w:webHidden/>
              </w:rPr>
              <w:fldChar w:fldCharType="end"/>
            </w:r>
          </w:hyperlink>
        </w:p>
        <w:p w14:paraId="5C8F47E5" w14:textId="38526375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50" w:history="1">
            <w:r w:rsidRPr="000249E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5F6A0" w14:textId="61620C09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51" w:history="1">
            <w:r w:rsidRPr="000249E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3618B" w14:textId="58AB6AF2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52" w:history="1">
            <w:r w:rsidRPr="000249E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1F06D" w14:textId="08C2B9CE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53" w:history="1">
            <w:r w:rsidRPr="000249E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18B1F" w14:textId="1D250D52" w:rsidR="008F06A1" w:rsidRDefault="008F06A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3254" w:history="1">
            <w:r w:rsidRPr="000249EC">
              <w:rPr>
                <w:rStyle w:val="Hyperlink"/>
              </w:rPr>
              <w:t>5.1.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GUIDANCE SUBHEADINGS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82F21D" w14:textId="1C4BB3A1" w:rsidR="008F06A1" w:rsidRDefault="008F06A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3255" w:history="1">
            <w:r w:rsidRPr="000249EC">
              <w:rPr>
                <w:rStyle w:val="Hyperlink"/>
              </w:rPr>
              <w:t>5.2.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Example of Subheadings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8F11D0" w14:textId="1B325117" w:rsidR="008F06A1" w:rsidRDefault="008F06A1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3263" w:history="1">
            <w:r w:rsidRPr="000249EC">
              <w:rPr>
                <w:rStyle w:val="Hyperlink"/>
              </w:rPr>
              <w:t>5.2.1.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Select a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AB12C7" w14:textId="44190F96" w:rsidR="008F06A1" w:rsidRDefault="008F06A1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3264" w:history="1">
            <w:r w:rsidRPr="000249EC">
              <w:rPr>
                <w:rStyle w:val="Hyperlink"/>
              </w:rPr>
              <w:t>5.2.2.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Name the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7FC61AB" w14:textId="5E99D460" w:rsidR="008F06A1" w:rsidRDefault="008F06A1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3265" w:history="1">
            <w:r w:rsidRPr="000249EC">
              <w:rPr>
                <w:rStyle w:val="Hyperlink"/>
              </w:rPr>
              <w:t>5.2.3.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Link to the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3B9CE3" w14:textId="073A1060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66" w:history="1">
            <w:r w:rsidRPr="000249E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E7A0B" w14:textId="73625EF3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67" w:history="1">
            <w:r w:rsidRPr="000249E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CE012" w14:textId="2C39C761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68" w:history="1">
            <w:r w:rsidRPr="000249EC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COLLABORATORS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CF7D7" w14:textId="5CFA7E16" w:rsidR="008F06A1" w:rsidRDefault="008F06A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3269" w:history="1">
            <w:r w:rsidRPr="000249EC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0249EC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CE31F" w14:textId="487A2DB2" w:rsidR="008F06A1" w:rsidRDefault="008F06A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3270" w:history="1">
            <w:r w:rsidRPr="000249EC">
              <w:rPr>
                <w:rStyle w:val="Hyperlink"/>
              </w:rPr>
              <w:t>9.1.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Appendix 1: [Title]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D320B4F" w14:textId="04E50545" w:rsidR="008F06A1" w:rsidRDefault="008F06A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3271" w:history="1">
            <w:r w:rsidRPr="000249EC">
              <w:rPr>
                <w:rStyle w:val="Hyperlink"/>
              </w:rPr>
              <w:t>9.2.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49EC">
              <w:rPr>
                <w:rStyle w:val="Hyperlink"/>
              </w:rPr>
              <w:t>Appendix 2: [Title]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_Toc209173271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A78111F" w14:textId="53E89084" w:rsidR="005C7B5A" w:rsidRDefault="005C7B5A" w:rsidP="003D6219">
          <w:pPr>
            <w:rPr>
              <w:noProof/>
            </w:rPr>
          </w:pPr>
          <w:r w:rsidRPr="00925DC2">
            <w:rPr>
              <w:b/>
              <w:bCs/>
              <w:noProof/>
            </w:rPr>
            <w:fldChar w:fldCharType="end"/>
          </w:r>
        </w:p>
      </w:sdtContent>
    </w:sdt>
    <w:p w14:paraId="4B35A9B4" w14:textId="77777777" w:rsidR="005C7B5A" w:rsidRDefault="005C7B5A" w:rsidP="005C7B5A">
      <w:r>
        <w:br w:type="page"/>
      </w:r>
    </w:p>
    <w:p w14:paraId="64BC3741" w14:textId="77777777" w:rsidR="005C7B5A" w:rsidRPr="00957A69" w:rsidRDefault="005C7B5A" w:rsidP="00957A69">
      <w:pPr>
        <w:pStyle w:val="Heading1"/>
      </w:pPr>
      <w:bookmarkStart w:id="3" w:name="_Toc209173249"/>
      <w:r w:rsidRPr="00957A69">
        <w:lastRenderedPageBreak/>
        <w:t>PURPOSE</w:t>
      </w:r>
      <w:bookmarkEnd w:id="3"/>
    </w:p>
    <w:p w14:paraId="7AEDA80C" w14:textId="386AC6C5" w:rsidR="00161EA6" w:rsidRPr="00B15866" w:rsidRDefault="005C7B5A" w:rsidP="004201BD">
      <w:pPr>
        <w:rPr>
          <w:i/>
          <w:iCs/>
          <w:color w:val="7030A0"/>
        </w:rPr>
      </w:pPr>
      <w:r w:rsidRPr="00B15866">
        <w:rPr>
          <w:rFonts w:eastAsiaTheme="minorHAnsi"/>
          <w:i/>
          <w:iCs/>
          <w:color w:val="7030A0"/>
          <w:lang w:eastAsia="en-US"/>
        </w:rPr>
        <w:t>Why</w:t>
      </w:r>
      <w:r w:rsidRPr="00B15866">
        <w:rPr>
          <w:i/>
          <w:iCs/>
          <w:color w:val="7030A0"/>
        </w:rPr>
        <w:t xml:space="preserve"> </w:t>
      </w:r>
      <w:r w:rsidR="00C41D7E" w:rsidRPr="00B15866">
        <w:rPr>
          <w:i/>
          <w:iCs/>
          <w:color w:val="7030A0"/>
        </w:rPr>
        <w:t xml:space="preserve">has </w:t>
      </w:r>
      <w:r w:rsidRPr="00B15866">
        <w:rPr>
          <w:i/>
          <w:iCs/>
          <w:color w:val="7030A0"/>
        </w:rPr>
        <w:t xml:space="preserve">this </w:t>
      </w:r>
      <w:r w:rsidR="00AA7BDF" w:rsidRPr="00B15866">
        <w:rPr>
          <w:i/>
          <w:iCs/>
          <w:color w:val="7030A0"/>
        </w:rPr>
        <w:t xml:space="preserve">Guidance </w:t>
      </w:r>
      <w:r w:rsidRPr="00B15866">
        <w:rPr>
          <w:i/>
          <w:iCs/>
          <w:color w:val="7030A0"/>
        </w:rPr>
        <w:t>b</w:t>
      </w:r>
      <w:r w:rsidR="00C41D7E" w:rsidRPr="00B15866">
        <w:rPr>
          <w:i/>
          <w:iCs/>
          <w:color w:val="7030A0"/>
        </w:rPr>
        <w:t>een</w:t>
      </w:r>
      <w:r w:rsidRPr="00B15866">
        <w:rPr>
          <w:i/>
          <w:iCs/>
          <w:color w:val="7030A0"/>
        </w:rPr>
        <w:t xml:space="preserve"> developed</w:t>
      </w:r>
      <w:r w:rsidR="00374FD8" w:rsidRPr="00B15866">
        <w:rPr>
          <w:i/>
          <w:iCs/>
          <w:color w:val="7030A0"/>
        </w:rPr>
        <w:t>/what are its aims and objectives</w:t>
      </w:r>
      <w:r w:rsidRPr="00B15866">
        <w:rPr>
          <w:i/>
          <w:iCs/>
          <w:color w:val="7030A0"/>
        </w:rPr>
        <w:t>?</w:t>
      </w:r>
      <w:r w:rsidRPr="00B15866">
        <w:rPr>
          <w:color w:val="7030A0"/>
        </w:rPr>
        <w:br/>
      </w:r>
      <w:r w:rsidR="004E3D82" w:rsidRPr="00B15866">
        <w:rPr>
          <w:i/>
          <w:iCs/>
          <w:color w:val="7030A0"/>
        </w:rPr>
        <w:t xml:space="preserve">Indicate if the guidance is supporting </w:t>
      </w:r>
      <w:r w:rsidR="008B49BE" w:rsidRPr="00B15866">
        <w:rPr>
          <w:i/>
          <w:iCs/>
          <w:color w:val="7030A0"/>
        </w:rPr>
        <w:t xml:space="preserve">an </w:t>
      </w:r>
      <w:r w:rsidR="004E3D82" w:rsidRPr="00B15866">
        <w:rPr>
          <w:i/>
          <w:iCs/>
          <w:color w:val="7030A0"/>
        </w:rPr>
        <w:t>existing Melbourne Children’s campus</w:t>
      </w:r>
      <w:r w:rsidR="00C3479B" w:rsidRPr="00B15866">
        <w:rPr>
          <w:i/>
          <w:iCs/>
          <w:color w:val="7030A0"/>
        </w:rPr>
        <w:t xml:space="preserve"> policies, procedures and/or applicable regulations/legislation and what these are. </w:t>
      </w:r>
    </w:p>
    <w:p w14:paraId="7BAA9BF5" w14:textId="77777777" w:rsidR="00590A2B" w:rsidRPr="00DA1D18" w:rsidRDefault="00590A2B" w:rsidP="00DA1D18">
      <w:pPr>
        <w:ind w:left="426"/>
        <w:rPr>
          <w:rFonts w:eastAsiaTheme="minorHAnsi"/>
          <w:i/>
          <w:iCs/>
          <w:color w:val="E36C0A" w:themeColor="accent6" w:themeShade="BF"/>
          <w:lang w:eastAsia="en-US"/>
        </w:rPr>
      </w:pPr>
    </w:p>
    <w:p w14:paraId="0A54BF96" w14:textId="77777777" w:rsidR="005C7B5A" w:rsidRDefault="005C7B5A" w:rsidP="00957A69">
      <w:pPr>
        <w:pStyle w:val="Heading1"/>
      </w:pPr>
      <w:bookmarkStart w:id="4" w:name="_Toc102635116"/>
      <w:bookmarkStart w:id="5" w:name="_Toc209173250"/>
      <w:r w:rsidRPr="00EE2D0C">
        <w:t>BACKGROUND</w:t>
      </w:r>
      <w:bookmarkEnd w:id="4"/>
      <w:bookmarkEnd w:id="5"/>
    </w:p>
    <w:p w14:paraId="156493AE" w14:textId="3685F1D5" w:rsidR="00161EA6" w:rsidRPr="00B15866" w:rsidRDefault="004201BD" w:rsidP="00DA1D18">
      <w:pPr>
        <w:rPr>
          <w:rFonts w:eastAsiaTheme="minorHAnsi"/>
          <w:i/>
          <w:iCs/>
          <w:color w:val="7030A0"/>
          <w:lang w:eastAsia="en-US"/>
        </w:rPr>
      </w:pPr>
      <w:r w:rsidRPr="00B15866">
        <w:rPr>
          <w:rFonts w:eastAsiaTheme="minorHAnsi"/>
          <w:i/>
          <w:iCs/>
          <w:color w:val="7030A0"/>
          <w:lang w:eastAsia="en-US"/>
        </w:rPr>
        <w:t xml:space="preserve">Refer to relevant Melbourne Children’s policy, procedure and/or applicable regulations/guidelines, explaining what is required.  If there is a parent Melbourne Children’s SOP or supporting Work Instruction, you may reference and link to them. </w:t>
      </w:r>
    </w:p>
    <w:p w14:paraId="16226BC2" w14:textId="77777777" w:rsidR="00287F04" w:rsidRPr="00590A2B" w:rsidRDefault="00287F04" w:rsidP="00DA1D18">
      <w:pPr>
        <w:rPr>
          <w:rFonts w:eastAsiaTheme="minorHAnsi"/>
          <w:color w:val="E36C0A" w:themeColor="accent6" w:themeShade="BF"/>
          <w:lang w:eastAsia="en-US"/>
        </w:rPr>
      </w:pPr>
    </w:p>
    <w:p w14:paraId="4E8248E3" w14:textId="77777777" w:rsidR="005C7B5A" w:rsidRDefault="005C7B5A" w:rsidP="00957A69">
      <w:pPr>
        <w:pStyle w:val="Heading1"/>
      </w:pPr>
      <w:bookmarkStart w:id="6" w:name="_Toc102635117"/>
      <w:bookmarkStart w:id="7" w:name="_Toc209173251"/>
      <w:r>
        <w:t>SCOPE</w:t>
      </w:r>
      <w:bookmarkEnd w:id="6"/>
      <w:bookmarkEnd w:id="7"/>
    </w:p>
    <w:p w14:paraId="38152C54" w14:textId="28D7316B" w:rsidR="00B439A2" w:rsidRPr="00B15866" w:rsidRDefault="00A96E14" w:rsidP="005C7B5A">
      <w:pPr>
        <w:rPr>
          <w:i/>
          <w:iCs/>
          <w:color w:val="7030A0"/>
        </w:rPr>
      </w:pPr>
      <w:r w:rsidRPr="00B15866">
        <w:rPr>
          <w:i/>
          <w:iCs/>
          <w:color w:val="7030A0"/>
        </w:rPr>
        <w:t>Outline what is covered in the guidance on the topic.</w:t>
      </w:r>
      <w:r w:rsidR="0016412B" w:rsidRPr="00B15866">
        <w:rPr>
          <w:i/>
          <w:iCs/>
          <w:color w:val="7030A0"/>
        </w:rPr>
        <w:t xml:space="preserve">  </w:t>
      </w:r>
      <w:r w:rsidRPr="00B15866">
        <w:rPr>
          <w:i/>
          <w:iCs/>
          <w:color w:val="7030A0"/>
        </w:rPr>
        <w:br/>
        <w:t>Indicate what is not covered in the guidance and if covered elsewhere, link out to the relevant guidance/SOP.</w:t>
      </w:r>
    </w:p>
    <w:p w14:paraId="6900B017" w14:textId="77777777" w:rsidR="0023604D" w:rsidRDefault="0023604D" w:rsidP="005C7B5A"/>
    <w:p w14:paraId="308D2502" w14:textId="77777777" w:rsidR="00F01C2F" w:rsidRPr="00F01C2F" w:rsidRDefault="00F01C2F" w:rsidP="0011657C">
      <w:pPr>
        <w:pStyle w:val="Heading1"/>
      </w:pPr>
      <w:bookmarkStart w:id="8" w:name="_Toc209173252"/>
      <w:r w:rsidRPr="00F01C2F">
        <w:t>RELATED DOCUMENTS</w:t>
      </w:r>
      <w:bookmarkEnd w:id="8"/>
      <w:r w:rsidRPr="00F01C2F">
        <w:t> </w:t>
      </w:r>
    </w:p>
    <w:p w14:paraId="31D178FF" w14:textId="505571FA" w:rsidR="00F01C2F" w:rsidRPr="00B15866" w:rsidRDefault="00F01C2F" w:rsidP="00F01C2F">
      <w:pPr>
        <w:rPr>
          <w:color w:val="7030A0"/>
        </w:rPr>
      </w:pPr>
      <w:r w:rsidRPr="00B15866">
        <w:rPr>
          <w:i/>
          <w:iCs/>
          <w:color w:val="7030A0"/>
          <w:lang w:val="en-US"/>
        </w:rPr>
        <w:t xml:space="preserve">Indicate which </w:t>
      </w:r>
      <w:r w:rsidRPr="00B15866">
        <w:rPr>
          <w:i/>
          <w:iCs/>
          <w:color w:val="7030A0"/>
          <w:u w:val="single"/>
          <w:lang w:val="en-US"/>
        </w:rPr>
        <w:t xml:space="preserve">Melbourne Children’s </w:t>
      </w:r>
      <w:r w:rsidRPr="00B15866">
        <w:rPr>
          <w:i/>
          <w:iCs/>
          <w:color w:val="7030A0"/>
          <w:lang w:val="en-US"/>
        </w:rPr>
        <w:t>documents (</w:t>
      </w:r>
      <w:r w:rsidRPr="00B15866">
        <w:rPr>
          <w:i/>
          <w:iCs/>
          <w:color w:val="7030A0"/>
          <w:u w:val="single"/>
          <w:lang w:val="en-US"/>
        </w:rPr>
        <w:t>RCH procedures or Melbourne Children’s SOPs</w:t>
      </w:r>
      <w:r w:rsidRPr="00B15866">
        <w:rPr>
          <w:i/>
          <w:iCs/>
          <w:color w:val="7030A0"/>
          <w:lang w:val="en-US"/>
        </w:rPr>
        <w:t xml:space="preserve">) that this </w:t>
      </w:r>
      <w:r w:rsidR="000B3401" w:rsidRPr="00B15866">
        <w:rPr>
          <w:i/>
          <w:iCs/>
          <w:color w:val="7030A0"/>
          <w:lang w:val="en-US"/>
        </w:rPr>
        <w:t>guidance</w:t>
      </w:r>
      <w:r w:rsidRPr="00B15866">
        <w:rPr>
          <w:i/>
          <w:iCs/>
          <w:color w:val="7030A0"/>
          <w:lang w:val="en-US"/>
        </w:rPr>
        <w:t xml:space="preserve"> relates to. </w:t>
      </w:r>
      <w:r w:rsidRPr="00B15866">
        <w:rPr>
          <w:color w:val="7030A0"/>
        </w:rPr>
        <w:t> </w:t>
      </w:r>
    </w:p>
    <w:p w14:paraId="4C1B9C1D" w14:textId="274B510F" w:rsidR="00F01C2F" w:rsidRPr="00551926" w:rsidRDefault="00F01C2F" w:rsidP="00F01C2F">
      <w:pPr>
        <w:rPr>
          <w:color w:val="E36C0A" w:themeColor="accent6" w:themeShade="BF"/>
        </w:rPr>
      </w:pPr>
      <w:r w:rsidRPr="00551926">
        <w:rPr>
          <w:color w:val="E36C0A" w:themeColor="accent6" w:themeShade="BF"/>
          <w:lang w:val="en-US"/>
        </w:rPr>
        <w:t>[Document ID] [Type]</w:t>
      </w:r>
      <w:r w:rsidR="004201BD" w:rsidRPr="00551926">
        <w:rPr>
          <w:color w:val="E36C0A" w:themeColor="accent6" w:themeShade="BF"/>
          <w:lang w:val="en-US"/>
        </w:rPr>
        <w:t xml:space="preserve"> |</w:t>
      </w:r>
      <w:r w:rsidRPr="00551926">
        <w:rPr>
          <w:color w:val="E36C0A" w:themeColor="accent6" w:themeShade="BF"/>
          <w:lang w:val="en-US"/>
        </w:rPr>
        <w:t xml:space="preserve"> [Document Name] </w:t>
      </w:r>
      <w:r w:rsidRPr="00551926">
        <w:rPr>
          <w:color w:val="E36C0A" w:themeColor="accent6" w:themeShade="BF"/>
        </w:rPr>
        <w:t> </w:t>
      </w:r>
    </w:p>
    <w:p w14:paraId="5A40D754" w14:textId="77777777" w:rsidR="00F01C2F" w:rsidRPr="00F01C2F" w:rsidRDefault="00F01C2F" w:rsidP="00F01C2F">
      <w:r w:rsidRPr="00F01C2F">
        <w:rPr>
          <w:i/>
          <w:iCs/>
          <w:lang w:val="en-US"/>
        </w:rPr>
        <w:t>FOR THIS TEMPLATE: </w:t>
      </w:r>
      <w:r w:rsidRPr="00F01C2F">
        <w:t> </w:t>
      </w:r>
    </w:p>
    <w:p w14:paraId="33FCFE9C" w14:textId="04A00A53" w:rsidR="001D1BD1" w:rsidRPr="003C50F5" w:rsidRDefault="003C50F5" w:rsidP="003C50F5">
      <w:pPr>
        <w:ind w:left="360"/>
        <w:rPr>
          <w:rStyle w:val="Hyperlink"/>
        </w:rPr>
      </w:pPr>
      <w:r>
        <w:fldChar w:fldCharType="begin"/>
      </w:r>
      <w:r>
        <w:instrText>HYPERLINK "https://metis.melbournechildrens.com/MCTC001"</w:instrText>
      </w:r>
      <w:r>
        <w:fldChar w:fldCharType="separate"/>
      </w:r>
      <w:r w:rsidR="001D1BD1" w:rsidRPr="003C50F5">
        <w:rPr>
          <w:rStyle w:val="Hyperlink"/>
        </w:rPr>
        <w:t>MCTC001 SOP</w:t>
      </w:r>
      <w:r w:rsidR="004201BD" w:rsidRPr="003C50F5">
        <w:rPr>
          <w:rStyle w:val="Hyperlink"/>
        </w:rPr>
        <w:t xml:space="preserve"> |</w:t>
      </w:r>
      <w:r w:rsidR="001D1BD1" w:rsidRPr="003C50F5">
        <w:rPr>
          <w:rStyle w:val="Hyperlink"/>
        </w:rPr>
        <w:t xml:space="preserve"> Creation of new Standard Operating Procedures</w:t>
      </w:r>
    </w:p>
    <w:p w14:paraId="51A55C4F" w14:textId="14951C3A" w:rsidR="001D1BD1" w:rsidRPr="001D1BD1" w:rsidRDefault="003C50F5" w:rsidP="003C50F5">
      <w:pPr>
        <w:ind w:left="360"/>
        <w:rPr>
          <w:rStyle w:val="Hyperlink"/>
        </w:rPr>
      </w:pPr>
      <w:r>
        <w:fldChar w:fldCharType="end"/>
      </w:r>
      <w:hyperlink r:id="rId15" w:history="1">
        <w:r w:rsidR="001D1BD1" w:rsidRPr="003C50F5">
          <w:rPr>
            <w:rStyle w:val="Hyperlink"/>
          </w:rPr>
          <w:t>MCTC076 Guidance</w:t>
        </w:r>
        <w:r w:rsidR="004201BD" w:rsidRPr="003C50F5">
          <w:rPr>
            <w:rStyle w:val="Hyperlink"/>
          </w:rPr>
          <w:t xml:space="preserve"> |</w:t>
        </w:r>
        <w:r w:rsidR="001D1BD1" w:rsidRPr="003C50F5">
          <w:rPr>
            <w:rStyle w:val="Hyperlink"/>
          </w:rPr>
          <w:t xml:space="preserve"> Electronic File Naming Conventions</w:t>
        </w:r>
      </w:hyperlink>
    </w:p>
    <w:p w14:paraId="4FD3248E" w14:textId="58001BB2" w:rsidR="001D1BD1" w:rsidRPr="003C50F5" w:rsidRDefault="003C50F5" w:rsidP="003C50F5">
      <w:pPr>
        <w:ind w:left="360"/>
        <w:rPr>
          <w:rStyle w:val="Hyperlink"/>
        </w:rPr>
      </w:pPr>
      <w:r>
        <w:fldChar w:fldCharType="begin"/>
      </w:r>
      <w:r>
        <w:instrText>HYPERLINK "https://metis.melbournechildrens.com/MCTC121"</w:instrText>
      </w:r>
      <w:r>
        <w:fldChar w:fldCharType="separate"/>
      </w:r>
      <w:r w:rsidR="001D1BD1" w:rsidRPr="003C50F5">
        <w:rPr>
          <w:rStyle w:val="Hyperlink"/>
        </w:rPr>
        <w:t>MCTC121 SOP</w:t>
      </w:r>
      <w:r w:rsidR="004201BD" w:rsidRPr="003C50F5">
        <w:rPr>
          <w:rStyle w:val="Hyperlink"/>
        </w:rPr>
        <w:t xml:space="preserve"> |</w:t>
      </w:r>
      <w:r w:rsidR="001D1BD1" w:rsidRPr="003C50F5">
        <w:rPr>
          <w:rStyle w:val="Hyperlink"/>
        </w:rPr>
        <w:t xml:space="preserve"> Document Management and Version Control</w:t>
      </w:r>
    </w:p>
    <w:p w14:paraId="1D49439D" w14:textId="32F322A2" w:rsidR="00F01C2F" w:rsidRPr="002869F8" w:rsidRDefault="003C50F5" w:rsidP="005C7B5A">
      <w:r>
        <w:fldChar w:fldCharType="end"/>
      </w:r>
    </w:p>
    <w:p w14:paraId="5A70572B" w14:textId="725CB9BC" w:rsidR="005C7B5A" w:rsidRDefault="00AA7BDF" w:rsidP="00957A69">
      <w:pPr>
        <w:pStyle w:val="Heading1"/>
      </w:pPr>
      <w:bookmarkStart w:id="9" w:name="_Toc209173253"/>
      <w:r>
        <w:t>GUIDANCE</w:t>
      </w:r>
      <w:bookmarkEnd w:id="9"/>
      <w:r>
        <w:t xml:space="preserve"> </w:t>
      </w:r>
    </w:p>
    <w:p w14:paraId="22CCED48" w14:textId="42BFBF19" w:rsidR="00BE1BEF" w:rsidRDefault="00AA7BDF" w:rsidP="00957A69">
      <w:pPr>
        <w:pStyle w:val="Heading2"/>
      </w:pPr>
      <w:bookmarkStart w:id="10" w:name="_Toc209173254"/>
      <w:bookmarkStart w:id="11" w:name="_Toc84418294"/>
      <w:bookmarkStart w:id="12" w:name="_Toc84418300"/>
      <w:r>
        <w:t>GUIDANCE SUBHEADINGS</w:t>
      </w:r>
      <w:bookmarkEnd w:id="10"/>
    </w:p>
    <w:p w14:paraId="02B9CDF4" w14:textId="08FD3EA6" w:rsidR="00E85841" w:rsidRPr="00B15866" w:rsidRDefault="00FE79A0" w:rsidP="00287F04">
      <w:pPr>
        <w:ind w:left="360"/>
        <w:rPr>
          <w:i/>
          <w:iCs/>
          <w:color w:val="7030A0"/>
        </w:rPr>
      </w:pPr>
      <w:r w:rsidRPr="00B15866">
        <w:rPr>
          <w:i/>
          <w:iCs/>
          <w:color w:val="7030A0"/>
        </w:rPr>
        <w:t>Ensure paragraphs are kept in line with the indentation of the heading / subheading.</w:t>
      </w:r>
    </w:p>
    <w:p w14:paraId="784A66F5" w14:textId="0A7C9A7A" w:rsidR="00833C29" w:rsidRPr="00B15866" w:rsidRDefault="00833C29" w:rsidP="00287F04">
      <w:pPr>
        <w:ind w:left="360"/>
        <w:rPr>
          <w:rFonts w:cs="Arial"/>
          <w:i/>
          <w:iCs/>
          <w:color w:val="7030A0"/>
        </w:rPr>
      </w:pPr>
      <w:r w:rsidRPr="00B15866">
        <w:rPr>
          <w:rStyle w:val="SOPparagraphChar"/>
          <w:i/>
          <w:iCs/>
          <w:color w:val="7030A0"/>
        </w:rPr>
        <w:t xml:space="preserve">Each heading (and the subheadings where applicable) are assigned a number which increases consecutively. Subheadings must begin with the same numbering as their parent process, followed </w:t>
      </w:r>
      <w:r w:rsidRPr="00B15866">
        <w:rPr>
          <w:rStyle w:val="SOPparagraphChar"/>
          <w:i/>
          <w:iCs/>
          <w:color w:val="7030A0"/>
        </w:rPr>
        <w:lastRenderedPageBreak/>
        <w:t>by increasing</w:t>
      </w:r>
      <w:r w:rsidRPr="00B15866">
        <w:rPr>
          <w:rFonts w:cs="Arial"/>
          <w:i/>
          <w:iCs/>
          <w:color w:val="7030A0"/>
        </w:rPr>
        <w:t xml:space="preserve"> consecutive numbers. The purpose of this is to ensure easy reference to a specific section of a Guidance. See the example below. </w:t>
      </w:r>
    </w:p>
    <w:p w14:paraId="33AD5E21" w14:textId="77777777" w:rsidR="00BE1BEF" w:rsidRDefault="00BE1BEF" w:rsidP="00957A69">
      <w:pPr>
        <w:pStyle w:val="Heading2"/>
      </w:pPr>
      <w:bookmarkStart w:id="13" w:name="_Toc209173255"/>
      <w:bookmarkEnd w:id="11"/>
      <w:r>
        <w:t>Example of Subheadings</w:t>
      </w:r>
      <w:bookmarkEnd w:id="13"/>
    </w:p>
    <w:p w14:paraId="1D00EBC3" w14:textId="77777777" w:rsidR="00BE1BEF" w:rsidRPr="00B15866" w:rsidRDefault="00BE1BEF" w:rsidP="00287F04">
      <w:pPr>
        <w:ind w:left="360"/>
        <w:rPr>
          <w:color w:val="006600"/>
        </w:rPr>
      </w:pPr>
      <w:r w:rsidRPr="00B15866">
        <w:rPr>
          <w:i/>
          <w:iCs/>
          <w:color w:val="7030A0"/>
        </w:rPr>
        <w:t>Example Text:</w:t>
      </w:r>
      <w:r>
        <w:rPr>
          <w:i/>
          <w:iCs/>
        </w:rPr>
        <w:t xml:space="preserve"> </w:t>
      </w:r>
      <w:r w:rsidRPr="00B15866">
        <w:rPr>
          <w:color w:val="006600"/>
        </w:rPr>
        <w:t>Ensure that all acronyms are expanded on their first use, and that a ScreenTip ‘mouseover’ text expands the acronym in all subsequent use. Instructions on how to add ScreenTip ‘mouseover’   text are detailed in 5.</w:t>
      </w:r>
      <w:r w:rsidR="00E90C27" w:rsidRPr="00B15866">
        <w:rPr>
          <w:color w:val="006600"/>
        </w:rPr>
        <w:t>4</w:t>
      </w:r>
      <w:r w:rsidRPr="00B15866">
        <w:rPr>
          <w:color w:val="006600"/>
        </w:rPr>
        <w:t>.1 – 5.</w:t>
      </w:r>
      <w:r w:rsidR="00E90C27" w:rsidRPr="00B15866">
        <w:rPr>
          <w:color w:val="006600"/>
        </w:rPr>
        <w:t>4</w:t>
      </w:r>
      <w:r w:rsidRPr="00B15866">
        <w:rPr>
          <w:color w:val="006600"/>
        </w:rPr>
        <w:t>.4.</w:t>
      </w:r>
    </w:p>
    <w:p w14:paraId="47614E2A" w14:textId="77777777" w:rsidR="00A76931" w:rsidRPr="00A76931" w:rsidRDefault="00A76931" w:rsidP="00A76931">
      <w:pPr>
        <w:pStyle w:val="ListParagraph"/>
        <w:numPr>
          <w:ilvl w:val="0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14" w:name="_Toc106177124"/>
      <w:bookmarkStart w:id="15" w:name="_Toc106177166"/>
      <w:bookmarkStart w:id="16" w:name="_Toc110940196"/>
      <w:bookmarkStart w:id="17" w:name="_Toc112071694"/>
      <w:bookmarkStart w:id="18" w:name="_Toc112139752"/>
      <w:bookmarkStart w:id="19" w:name="_Toc200528814"/>
      <w:bookmarkStart w:id="20" w:name="_Toc200540597"/>
      <w:bookmarkStart w:id="21" w:name="_Toc204696415"/>
      <w:bookmarkStart w:id="22" w:name="_Toc204698139"/>
      <w:bookmarkStart w:id="23" w:name="_Toc209173256"/>
      <w:bookmarkStart w:id="24" w:name="_Toc84418296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B006F2E" w14:textId="77777777" w:rsidR="00A76931" w:rsidRPr="00A76931" w:rsidRDefault="00A76931" w:rsidP="00A76931">
      <w:pPr>
        <w:pStyle w:val="ListParagraph"/>
        <w:numPr>
          <w:ilvl w:val="0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25" w:name="_Toc106177167"/>
      <w:bookmarkStart w:id="26" w:name="_Toc110940197"/>
      <w:bookmarkStart w:id="27" w:name="_Toc112071695"/>
      <w:bookmarkStart w:id="28" w:name="_Toc112139753"/>
      <w:bookmarkStart w:id="29" w:name="_Toc200528815"/>
      <w:bookmarkStart w:id="30" w:name="_Toc200540598"/>
      <w:bookmarkStart w:id="31" w:name="_Toc204696416"/>
      <w:bookmarkStart w:id="32" w:name="_Toc204698140"/>
      <w:bookmarkStart w:id="33" w:name="_Toc2091732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AB63451" w14:textId="77777777" w:rsidR="00A76931" w:rsidRPr="00A76931" w:rsidRDefault="00A76931" w:rsidP="00A76931">
      <w:pPr>
        <w:pStyle w:val="ListParagraph"/>
        <w:numPr>
          <w:ilvl w:val="0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34" w:name="_Toc106177168"/>
      <w:bookmarkStart w:id="35" w:name="_Toc110940198"/>
      <w:bookmarkStart w:id="36" w:name="_Toc112071696"/>
      <w:bookmarkStart w:id="37" w:name="_Toc112139754"/>
      <w:bookmarkStart w:id="38" w:name="_Toc200528816"/>
      <w:bookmarkStart w:id="39" w:name="_Toc200540599"/>
      <w:bookmarkStart w:id="40" w:name="_Toc204696417"/>
      <w:bookmarkStart w:id="41" w:name="_Toc204698141"/>
      <w:bookmarkStart w:id="42" w:name="_Toc20917325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B01E3F7" w14:textId="77777777" w:rsidR="00A76931" w:rsidRPr="00A76931" w:rsidRDefault="00A76931" w:rsidP="00A76931">
      <w:pPr>
        <w:pStyle w:val="ListParagraph"/>
        <w:numPr>
          <w:ilvl w:val="0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43" w:name="_Toc106177169"/>
      <w:bookmarkStart w:id="44" w:name="_Toc110940199"/>
      <w:bookmarkStart w:id="45" w:name="_Toc112071697"/>
      <w:bookmarkStart w:id="46" w:name="_Toc112139755"/>
      <w:bookmarkStart w:id="47" w:name="_Toc200528817"/>
      <w:bookmarkStart w:id="48" w:name="_Toc200540600"/>
      <w:bookmarkStart w:id="49" w:name="_Toc204696418"/>
      <w:bookmarkStart w:id="50" w:name="_Toc204698142"/>
      <w:bookmarkStart w:id="51" w:name="_Toc209173259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2933AB8" w14:textId="77777777" w:rsidR="00A76931" w:rsidRPr="00A76931" w:rsidRDefault="00A76931" w:rsidP="00A76931">
      <w:pPr>
        <w:pStyle w:val="ListParagraph"/>
        <w:numPr>
          <w:ilvl w:val="0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52" w:name="_Toc106177170"/>
      <w:bookmarkStart w:id="53" w:name="_Toc110940200"/>
      <w:bookmarkStart w:id="54" w:name="_Toc112071698"/>
      <w:bookmarkStart w:id="55" w:name="_Toc112139756"/>
      <w:bookmarkStart w:id="56" w:name="_Toc200528818"/>
      <w:bookmarkStart w:id="57" w:name="_Toc200540601"/>
      <w:bookmarkStart w:id="58" w:name="_Toc204696419"/>
      <w:bookmarkStart w:id="59" w:name="_Toc204698143"/>
      <w:bookmarkStart w:id="60" w:name="_Toc20917326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5408354" w14:textId="77777777" w:rsidR="00A76931" w:rsidRPr="00A76931" w:rsidRDefault="00A76931" w:rsidP="00A76931">
      <w:pPr>
        <w:pStyle w:val="ListParagraph"/>
        <w:numPr>
          <w:ilvl w:val="1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61" w:name="_Toc106177171"/>
      <w:bookmarkStart w:id="62" w:name="_Toc110940201"/>
      <w:bookmarkStart w:id="63" w:name="_Toc112071699"/>
      <w:bookmarkStart w:id="64" w:name="_Toc112139757"/>
      <w:bookmarkStart w:id="65" w:name="_Toc200528819"/>
      <w:bookmarkStart w:id="66" w:name="_Toc200540602"/>
      <w:bookmarkStart w:id="67" w:name="_Toc204696420"/>
      <w:bookmarkStart w:id="68" w:name="_Toc204698144"/>
      <w:bookmarkStart w:id="69" w:name="_Toc20917326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6FB093B" w14:textId="77777777" w:rsidR="00A76931" w:rsidRPr="00A76931" w:rsidRDefault="00A76931" w:rsidP="00A76931">
      <w:pPr>
        <w:pStyle w:val="ListParagraph"/>
        <w:numPr>
          <w:ilvl w:val="1"/>
          <w:numId w:val="12"/>
        </w:numPr>
        <w:spacing w:before="120" w:after="80"/>
        <w:outlineLvl w:val="2"/>
        <w:rPr>
          <w:rFonts w:ascii="Open Sans Light" w:hAnsi="Open Sans Light" w:cs="Open Sans Light"/>
          <w:vanish/>
          <w:sz w:val="24"/>
          <w:szCs w:val="24"/>
        </w:rPr>
      </w:pPr>
      <w:bookmarkStart w:id="70" w:name="_Toc106177172"/>
      <w:bookmarkStart w:id="71" w:name="_Toc110940202"/>
      <w:bookmarkStart w:id="72" w:name="_Toc112071700"/>
      <w:bookmarkStart w:id="73" w:name="_Toc112139758"/>
      <w:bookmarkStart w:id="74" w:name="_Toc200528820"/>
      <w:bookmarkStart w:id="75" w:name="_Toc200540603"/>
      <w:bookmarkStart w:id="76" w:name="_Toc204696421"/>
      <w:bookmarkStart w:id="77" w:name="_Toc204698145"/>
      <w:bookmarkStart w:id="78" w:name="_Toc209173262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079DDC80" w14:textId="77777777" w:rsidR="00BE1BEF" w:rsidRPr="00153A56" w:rsidRDefault="00BE1BEF" w:rsidP="00957A69">
      <w:pPr>
        <w:pStyle w:val="Heading3"/>
      </w:pPr>
      <w:bookmarkStart w:id="79" w:name="_Toc209173263"/>
      <w:r w:rsidRPr="00153A56">
        <w:t>Select a Bookmark</w:t>
      </w:r>
      <w:bookmarkEnd w:id="24"/>
      <w:bookmarkEnd w:id="79"/>
    </w:p>
    <w:p w14:paraId="4E20D997" w14:textId="4691518D" w:rsidR="00BE1BEF" w:rsidRDefault="00BE1BEF" w:rsidP="00BE1BEF">
      <w:pPr>
        <w:ind w:left="1134"/>
      </w:pPr>
      <w:r w:rsidRPr="00B15866">
        <w:rPr>
          <w:i/>
          <w:iCs/>
          <w:color w:val="7030A0"/>
        </w:rPr>
        <w:t>Example text – note that the indentation is equal to that of the subheading.</w:t>
      </w:r>
      <w:r w:rsidRPr="00B15866">
        <w:rPr>
          <w:color w:val="7030A0"/>
        </w:rPr>
        <w:t xml:space="preserve"> </w:t>
      </w:r>
      <w:r>
        <w:br/>
      </w:r>
      <w:r w:rsidRPr="00B15866">
        <w:rPr>
          <w:color w:val="006600"/>
        </w:rPr>
        <w:t xml:space="preserve">Select and </w:t>
      </w:r>
      <w:r w:rsidR="000F0D90" w:rsidRPr="00B15866">
        <w:rPr>
          <w:color w:val="006600"/>
        </w:rPr>
        <w:t>highlight</w:t>
      </w:r>
      <w:r w:rsidRPr="00B15866">
        <w:rPr>
          <w:color w:val="006600"/>
        </w:rPr>
        <w:t xml:space="preserve"> the text or object which will expand upon the </w:t>
      </w:r>
      <w:bookmarkStart w:id="80" w:name="ScreenTip"/>
      <w:r w:rsidRPr="00B15866">
        <w:rPr>
          <w:color w:val="006600"/>
        </w:rPr>
        <w:t>ScreenTip</w:t>
      </w:r>
      <w:bookmarkEnd w:id="80"/>
      <w:r w:rsidRPr="00B15866">
        <w:rPr>
          <w:color w:val="006600"/>
        </w:rPr>
        <w:t xml:space="preserve"> e</w:t>
      </w:r>
      <w:r w:rsidR="00B15866">
        <w:rPr>
          <w:color w:val="006600"/>
        </w:rPr>
        <w:t>.</w:t>
      </w:r>
      <w:r w:rsidRPr="00B15866">
        <w:rPr>
          <w:color w:val="006600"/>
        </w:rPr>
        <w:t xml:space="preserve">g. An explanation of an acronym. Click the "Insert" tab of the ribbon. In the "Links" group, select "Bookmark." </w:t>
      </w:r>
    </w:p>
    <w:p w14:paraId="5D484D72" w14:textId="77777777" w:rsidR="00BE1BEF" w:rsidRPr="00A66106" w:rsidRDefault="00BE1BEF" w:rsidP="00957A69">
      <w:pPr>
        <w:pStyle w:val="Heading3"/>
      </w:pPr>
      <w:bookmarkStart w:id="81" w:name="_Toc84418297"/>
      <w:bookmarkStart w:id="82" w:name="_Toc209173264"/>
      <w:r w:rsidRPr="00A66106">
        <w:t>Name the Bookmark</w:t>
      </w:r>
      <w:bookmarkEnd w:id="81"/>
      <w:bookmarkEnd w:id="82"/>
    </w:p>
    <w:p w14:paraId="39CFF537" w14:textId="77777777" w:rsidR="00BE1BEF" w:rsidRPr="00C10775" w:rsidRDefault="00BE1BEF" w:rsidP="00BE1BEF">
      <w:pPr>
        <w:ind w:left="1134"/>
      </w:pPr>
      <w:r w:rsidRPr="00B15866">
        <w:rPr>
          <w:rFonts w:eastAsia="Times New Roman"/>
          <w:i/>
          <w:iCs/>
          <w:color w:val="7030A0"/>
        </w:rPr>
        <w:t xml:space="preserve">Example text: </w:t>
      </w:r>
      <w:r w:rsidRPr="00B15866">
        <w:rPr>
          <w:rFonts w:eastAsia="Times New Roman"/>
          <w:color w:val="006600"/>
        </w:rPr>
        <w:t>Type a name under “Bookmark Name.” Make sure it is short, unique, and something you will recall. Click “Add.”</w:t>
      </w:r>
    </w:p>
    <w:p w14:paraId="79FF20E9" w14:textId="77777777" w:rsidR="00BE1BEF" w:rsidRDefault="00BE1BEF" w:rsidP="00957A69">
      <w:pPr>
        <w:pStyle w:val="Heading3"/>
      </w:pPr>
      <w:bookmarkStart w:id="83" w:name="_Toc84418298"/>
      <w:bookmarkStart w:id="84" w:name="_Toc209173265"/>
      <w:r>
        <w:t>Link to the Bookmark</w:t>
      </w:r>
      <w:bookmarkEnd w:id="83"/>
      <w:bookmarkEnd w:id="84"/>
    </w:p>
    <w:p w14:paraId="4B9E73FE" w14:textId="77777777" w:rsidR="00BE1BEF" w:rsidRDefault="00BE1BEF" w:rsidP="00BE1BEF">
      <w:pPr>
        <w:ind w:left="1134"/>
      </w:pPr>
      <w:r w:rsidRPr="00B15866">
        <w:rPr>
          <w:i/>
          <w:iCs/>
          <w:color w:val="7030A0"/>
        </w:rPr>
        <w:t>E</w:t>
      </w:r>
      <w:r w:rsidRPr="00B15866">
        <w:rPr>
          <w:rFonts w:eastAsia="Times New Roman"/>
          <w:i/>
          <w:iCs/>
          <w:color w:val="7030A0"/>
        </w:rPr>
        <w:t>xample text:</w:t>
      </w:r>
      <w:r w:rsidRPr="00B15866">
        <w:rPr>
          <w:color w:val="7030A0"/>
        </w:rPr>
        <w:t xml:space="preserve"> </w:t>
      </w:r>
      <w:r w:rsidRPr="00B15866">
        <w:rPr>
          <w:color w:val="006600"/>
        </w:rPr>
        <w:t>Select and highlight the text or object where you want the ScreenTip to appear. Right click and select ‘Link’.  Select ‘Place in This Document’. Select the bookmark / heading which you would like the item to link to.</w:t>
      </w:r>
    </w:p>
    <w:p w14:paraId="1FE0337A" w14:textId="77777777" w:rsidR="00590A2B" w:rsidRPr="00A66106" w:rsidRDefault="00590A2B" w:rsidP="00590A2B"/>
    <w:p w14:paraId="30C702F8" w14:textId="77777777" w:rsidR="005E02FB" w:rsidRPr="00153A56" w:rsidRDefault="005E02FB" w:rsidP="00957A69">
      <w:pPr>
        <w:pStyle w:val="Heading1"/>
      </w:pPr>
      <w:bookmarkStart w:id="85" w:name="_Toc209173266"/>
      <w:commentRangeStart w:id="86"/>
      <w:r w:rsidRPr="00153A56">
        <w:t>GLOSSARY</w:t>
      </w:r>
      <w:bookmarkEnd w:id="12"/>
      <w:commentRangeEnd w:id="86"/>
      <w:r w:rsidR="00F110BD">
        <w:rPr>
          <w:rStyle w:val="CommentReference"/>
          <w:rFonts w:ascii="Open Sans" w:eastAsiaTheme="minorEastAsia" w:hAnsi="Open Sans" w:cs="Open Sans"/>
        </w:rPr>
        <w:commentReference w:id="86"/>
      </w:r>
      <w:bookmarkEnd w:id="85"/>
    </w:p>
    <w:p w14:paraId="64262ED6" w14:textId="77777777" w:rsidR="0042446C" w:rsidRPr="0042446C" w:rsidRDefault="0042446C" w:rsidP="005E02FB">
      <w:pPr>
        <w:rPr>
          <w:rFonts w:eastAsiaTheme="minorHAnsi"/>
          <w:lang w:eastAsia="en-US"/>
        </w:rPr>
      </w:pPr>
      <w:r w:rsidRPr="0042446C">
        <w:rPr>
          <w:rFonts w:eastAsiaTheme="minorHAnsi"/>
          <w:lang w:eastAsia="en-US"/>
        </w:rPr>
        <w:t xml:space="preserve">Refer to </w:t>
      </w:r>
      <w:hyperlink r:id="rId16" w:tgtFrame="_blank" w:tooltip="https://metis.melbournechildrens.com/mctc218" w:history="1">
        <w:r w:rsidRPr="0042446C">
          <w:rPr>
            <w:rStyle w:val="Hyperlink"/>
            <w:rFonts w:eastAsiaTheme="minorHAnsi"/>
            <w:lang w:eastAsia="en-US"/>
          </w:rPr>
          <w:t>MCTC218 Glossary</w:t>
        </w:r>
      </w:hyperlink>
      <w:r w:rsidRPr="0042446C">
        <w:rPr>
          <w:rFonts w:eastAsiaTheme="minorHAnsi"/>
          <w:color w:val="7030A0"/>
          <w:lang w:eastAsia="en-US"/>
        </w:rPr>
        <w:t xml:space="preserve"> </w:t>
      </w:r>
      <w:r w:rsidRPr="0042446C">
        <w:rPr>
          <w:rFonts w:eastAsiaTheme="minorHAnsi"/>
          <w:lang w:eastAsia="en-US"/>
        </w:rPr>
        <w:t>for an updated list of glossary terms. </w:t>
      </w:r>
    </w:p>
    <w:p w14:paraId="45438067" w14:textId="605B7ECC" w:rsidR="00161EA6" w:rsidRPr="007F677C" w:rsidRDefault="007F677C" w:rsidP="005E02FB">
      <w:pPr>
        <w:rPr>
          <w:i/>
          <w:iCs/>
          <w:color w:val="7030A0"/>
        </w:rPr>
      </w:pPr>
      <w:r w:rsidRPr="007F677C">
        <w:rPr>
          <w:i/>
          <w:iCs/>
          <w:color w:val="7030A0"/>
        </w:rPr>
        <w:t>Author may choose to include additional terms not included in the current MCTC218 glossary that require definition for this</w:t>
      </w:r>
      <w:r w:rsidR="00751622">
        <w:rPr>
          <w:i/>
          <w:iCs/>
          <w:color w:val="7030A0"/>
        </w:rPr>
        <w:t xml:space="preserve"> </w:t>
      </w:r>
      <w:r w:rsidRPr="007F677C">
        <w:rPr>
          <w:i/>
          <w:iCs/>
          <w:color w:val="7030A0"/>
        </w:rPr>
        <w:t>Guidance.</w:t>
      </w:r>
    </w:p>
    <w:p w14:paraId="792C2582" w14:textId="77777777" w:rsidR="007F677C" w:rsidRPr="000E14B2" w:rsidRDefault="007F677C" w:rsidP="005E02FB"/>
    <w:p w14:paraId="49A1D83E" w14:textId="77777777" w:rsidR="005E02FB" w:rsidRDefault="005E02FB" w:rsidP="00957A69">
      <w:pPr>
        <w:pStyle w:val="Heading1"/>
      </w:pPr>
      <w:bookmarkStart w:id="87" w:name="_Toc84418301"/>
      <w:bookmarkStart w:id="88" w:name="_Toc209173267"/>
      <w:r w:rsidRPr="002869F8">
        <w:t>REFERENCES</w:t>
      </w:r>
      <w:bookmarkEnd w:id="87"/>
      <w:bookmarkEnd w:id="88"/>
    </w:p>
    <w:p w14:paraId="0E54ACD0" w14:textId="28A408A5" w:rsidR="005946DB" w:rsidRPr="00FB36B2" w:rsidRDefault="005946DB" w:rsidP="005946DB">
      <w:pPr>
        <w:rPr>
          <w:i/>
          <w:iCs/>
          <w:color w:val="7030A0"/>
        </w:rPr>
      </w:pPr>
      <w:r w:rsidRPr="00FB36B2">
        <w:rPr>
          <w:i/>
          <w:iCs/>
          <w:color w:val="7030A0"/>
        </w:rPr>
        <w:t>Include the following if relevant to the Guidance:</w:t>
      </w:r>
    </w:p>
    <w:p w14:paraId="617662D4" w14:textId="77777777" w:rsidR="005946DB" w:rsidRPr="00F12696" w:rsidRDefault="005946DB" w:rsidP="005946DB">
      <w:pPr>
        <w:pStyle w:val="ListParagraph"/>
        <w:numPr>
          <w:ilvl w:val="0"/>
          <w:numId w:val="30"/>
        </w:numPr>
      </w:pPr>
      <w:r w:rsidRPr="00F12696">
        <w:t>Relevant regulations, legislation, guidance</w:t>
      </w:r>
    </w:p>
    <w:p w14:paraId="15BA52DC" w14:textId="77777777" w:rsidR="005946DB" w:rsidRPr="00F12696" w:rsidRDefault="005946DB" w:rsidP="005946DB">
      <w:pPr>
        <w:pStyle w:val="ListParagraph"/>
        <w:numPr>
          <w:ilvl w:val="0"/>
          <w:numId w:val="30"/>
        </w:numPr>
      </w:pPr>
      <w:r w:rsidRPr="00F12696">
        <w:t>Relevant National SOP</w:t>
      </w:r>
    </w:p>
    <w:p w14:paraId="28096E5B" w14:textId="551B7C65" w:rsidR="005946DB" w:rsidRPr="00F12696" w:rsidRDefault="005946DB" w:rsidP="005946DB">
      <w:pPr>
        <w:pStyle w:val="ListParagraph"/>
        <w:numPr>
          <w:ilvl w:val="0"/>
          <w:numId w:val="30"/>
        </w:numPr>
      </w:pPr>
      <w:hyperlink r:id="rId17" w:history="1">
        <w:r w:rsidRPr="00F12696">
          <w:rPr>
            <w:rStyle w:val="Hyperlink"/>
          </w:rPr>
          <w:t xml:space="preserve">Australian Commission on Safety and Quality in Health Care. </w:t>
        </w:r>
        <w:r w:rsidRPr="00F12696">
          <w:rPr>
            <w:rStyle w:val="Hyperlink"/>
            <w:lang w:val="en-GB"/>
          </w:rPr>
          <w:t>The National Clinical Trials Governance Framework and user guide for health service organisations conducting clinical trials. Sydney: ACSQHC; 2022</w:t>
        </w:r>
      </w:hyperlink>
    </w:p>
    <w:p w14:paraId="0CDB67E3" w14:textId="77777777" w:rsidR="005946DB" w:rsidRPr="00F12696" w:rsidRDefault="005946DB" w:rsidP="005946DB">
      <w:pPr>
        <w:pStyle w:val="ListParagraph"/>
        <w:numPr>
          <w:ilvl w:val="0"/>
          <w:numId w:val="30"/>
        </w:numPr>
        <w:spacing w:after="160" w:line="259" w:lineRule="auto"/>
        <w:rPr>
          <w:rFonts w:eastAsia="Arial"/>
          <w:color w:val="000000" w:themeColor="text1"/>
        </w:rPr>
      </w:pPr>
      <w:hyperlink r:id="rId18" w:history="1">
        <w:r w:rsidRPr="00F12696">
          <w:rPr>
            <w:rStyle w:val="Hyperlink"/>
            <w:rFonts w:eastAsia="Arial"/>
          </w:rPr>
          <w:t>NHMRC Australian Code for the Responsible Conduct of research (2018)</w:t>
        </w:r>
      </w:hyperlink>
      <w:r w:rsidRPr="00F12696">
        <w:rPr>
          <w:rFonts w:eastAsia="Arial"/>
          <w:color w:val="000000" w:themeColor="text1"/>
        </w:rPr>
        <w:t xml:space="preserve"> </w:t>
      </w:r>
    </w:p>
    <w:p w14:paraId="582D263C" w14:textId="77777777" w:rsidR="005946DB" w:rsidRPr="00F12696" w:rsidRDefault="005946DB" w:rsidP="005946DB">
      <w:pPr>
        <w:pStyle w:val="ListParagraph"/>
        <w:numPr>
          <w:ilvl w:val="0"/>
          <w:numId w:val="30"/>
        </w:numPr>
        <w:spacing w:after="160" w:line="259" w:lineRule="auto"/>
        <w:rPr>
          <w:rFonts w:eastAsia="Arial"/>
          <w:color w:val="000000" w:themeColor="text1"/>
        </w:rPr>
      </w:pPr>
      <w:hyperlink r:id="rId19" w:history="1">
        <w:r w:rsidRPr="00F12696">
          <w:rPr>
            <w:rStyle w:val="Hyperlink"/>
            <w:rFonts w:eastAsia="Arial"/>
          </w:rPr>
          <w:t>NHMRC National Statement on Ethical Conduct in Human Research (2025)</w:t>
        </w:r>
      </w:hyperlink>
    </w:p>
    <w:p w14:paraId="5720C388" w14:textId="77777777" w:rsidR="005946DB" w:rsidRPr="00F12696" w:rsidRDefault="005946DB" w:rsidP="005946DB">
      <w:pPr>
        <w:pStyle w:val="ListParagraph"/>
        <w:numPr>
          <w:ilvl w:val="0"/>
          <w:numId w:val="30"/>
        </w:numPr>
      </w:pPr>
      <w:r w:rsidRPr="00F12696">
        <w:t xml:space="preserve">TGA Integrated Addendum to ICH E6 (R1): Guideline for Good Clinical Practice ICH E6 (2) 2016 – Annotated with TGA comments available at </w:t>
      </w:r>
      <w:hyperlink r:id="rId20" w:history="1">
        <w:r w:rsidRPr="00F12696">
          <w:rPr>
            <w:rStyle w:val="Hyperlink"/>
          </w:rPr>
          <w:t>https://www.tga.gov.au/publication/note-guidance-good-clinical-practice</w:t>
        </w:r>
      </w:hyperlink>
    </w:p>
    <w:p w14:paraId="60F1A0C8" w14:textId="77777777" w:rsidR="005E02FB" w:rsidRDefault="005E02FB" w:rsidP="000F0D90"/>
    <w:p w14:paraId="30B205D4" w14:textId="77777777" w:rsidR="005E02FB" w:rsidRPr="000E553A" w:rsidRDefault="005E02FB" w:rsidP="00957A69">
      <w:pPr>
        <w:pStyle w:val="Heading1"/>
      </w:pPr>
      <w:bookmarkStart w:id="89" w:name="_Toc84418302"/>
      <w:bookmarkStart w:id="90" w:name="_Toc209173268"/>
      <w:r>
        <w:t>COLLABORATORS</w:t>
      </w:r>
      <w:bookmarkEnd w:id="89"/>
      <w:bookmarkEnd w:id="90"/>
    </w:p>
    <w:p w14:paraId="38966271" w14:textId="77777777" w:rsidR="005E02FB" w:rsidRPr="006B1D20" w:rsidRDefault="005E02FB" w:rsidP="005E02FB">
      <w:pPr>
        <w:pStyle w:val="ListParagraph"/>
        <w:numPr>
          <w:ilvl w:val="0"/>
          <w:numId w:val="24"/>
        </w:numPr>
      </w:pPr>
      <w:r w:rsidRPr="006B1D20">
        <w:t>Other departments and / or Individuals involved in developing the SOP</w:t>
      </w:r>
    </w:p>
    <w:p w14:paraId="7C4B6D60" w14:textId="77777777" w:rsidR="005E02FB" w:rsidRDefault="005E02FB" w:rsidP="005E02FB">
      <w:pPr>
        <w:pStyle w:val="ListParagraph"/>
        <w:numPr>
          <w:ilvl w:val="0"/>
          <w:numId w:val="24"/>
        </w:numPr>
      </w:pPr>
      <w:r w:rsidRPr="006B1D20">
        <w:t>Departments / Job roles which are involved in ensuring the SOP is followed</w:t>
      </w:r>
    </w:p>
    <w:p w14:paraId="02BB6BFC" w14:textId="621ABB35" w:rsidR="00E644DA" w:rsidRPr="0072664F" w:rsidRDefault="00E644DA" w:rsidP="00EE2580">
      <w:pPr>
        <w:ind w:left="360"/>
        <w:rPr>
          <w:color w:val="7030A0"/>
        </w:rPr>
      </w:pPr>
      <w:r w:rsidRPr="0072664F">
        <w:rPr>
          <w:color w:val="7030A0"/>
        </w:rPr>
        <w:t>Example below to fill in collaborators: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4253"/>
        <w:gridCol w:w="2121"/>
      </w:tblGrid>
      <w:tr w:rsidR="00E644DA" w14:paraId="28FD48EA" w14:textId="77777777" w:rsidTr="00E644DA">
        <w:tc>
          <w:tcPr>
            <w:tcW w:w="3179" w:type="dxa"/>
          </w:tcPr>
          <w:p w14:paraId="09C6EBF4" w14:textId="34F8CAF0" w:rsidR="00526D16" w:rsidRPr="00E644DA" w:rsidRDefault="00CB1195" w:rsidP="00D80103">
            <w:pPr>
              <w:rPr>
                <w:b/>
                <w:bCs/>
              </w:rPr>
            </w:pPr>
            <w:r w:rsidRPr="00E644DA">
              <w:rPr>
                <w:b/>
                <w:bCs/>
              </w:rPr>
              <w:t>Name</w:t>
            </w:r>
            <w:r w:rsidR="00E644DA" w:rsidRPr="00E644DA">
              <w:rPr>
                <w:b/>
                <w:bCs/>
              </w:rPr>
              <w:t xml:space="preserve"> / Role</w:t>
            </w:r>
          </w:p>
        </w:tc>
        <w:tc>
          <w:tcPr>
            <w:tcW w:w="4253" w:type="dxa"/>
          </w:tcPr>
          <w:p w14:paraId="2F56A4D7" w14:textId="1EEEE7DE" w:rsidR="00526D16" w:rsidRPr="00E644DA" w:rsidRDefault="00E644DA" w:rsidP="00D80103">
            <w:pPr>
              <w:rPr>
                <w:b/>
                <w:bCs/>
              </w:rPr>
            </w:pPr>
            <w:r w:rsidRPr="00E644DA">
              <w:rPr>
                <w:b/>
                <w:bCs/>
              </w:rPr>
              <w:t>Department / Group</w:t>
            </w:r>
          </w:p>
        </w:tc>
        <w:tc>
          <w:tcPr>
            <w:tcW w:w="2121" w:type="dxa"/>
          </w:tcPr>
          <w:p w14:paraId="29FEA499" w14:textId="426F7E33" w:rsidR="00526D16" w:rsidRPr="00E644DA" w:rsidRDefault="00E644DA" w:rsidP="00D80103">
            <w:pPr>
              <w:rPr>
                <w:b/>
                <w:bCs/>
              </w:rPr>
            </w:pPr>
            <w:r w:rsidRPr="00E644DA">
              <w:rPr>
                <w:b/>
                <w:bCs/>
              </w:rPr>
              <w:t>Affiliation</w:t>
            </w:r>
          </w:p>
        </w:tc>
      </w:tr>
      <w:tr w:rsidR="00E644DA" w14:paraId="654499CD" w14:textId="77777777" w:rsidTr="00E644DA">
        <w:tc>
          <w:tcPr>
            <w:tcW w:w="3179" w:type="dxa"/>
          </w:tcPr>
          <w:p w14:paraId="17E30FDA" w14:textId="2C132B3B" w:rsidR="00526D16" w:rsidRPr="00FB36B2" w:rsidRDefault="00E644DA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Jane Doe / MCTC Director</w:t>
            </w:r>
          </w:p>
        </w:tc>
        <w:tc>
          <w:tcPr>
            <w:tcW w:w="4253" w:type="dxa"/>
          </w:tcPr>
          <w:p w14:paraId="7CE3E5AC" w14:textId="1D620CE7" w:rsidR="00526D16" w:rsidRPr="00FB36B2" w:rsidRDefault="00E644DA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Clinical Research Development Office</w:t>
            </w:r>
          </w:p>
        </w:tc>
        <w:tc>
          <w:tcPr>
            <w:tcW w:w="2121" w:type="dxa"/>
          </w:tcPr>
          <w:p w14:paraId="4DEF02A0" w14:textId="1FA896DF" w:rsidR="00526D16" w:rsidRPr="00FB36B2" w:rsidRDefault="00E644DA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MCRI</w:t>
            </w:r>
          </w:p>
        </w:tc>
      </w:tr>
      <w:tr w:rsidR="00E644DA" w14:paraId="658585C1" w14:textId="77777777" w:rsidTr="00E644DA">
        <w:tc>
          <w:tcPr>
            <w:tcW w:w="3179" w:type="dxa"/>
          </w:tcPr>
          <w:p w14:paraId="76802BAF" w14:textId="2D3CEE89" w:rsidR="00E644DA" w:rsidRPr="00FB36B2" w:rsidRDefault="00E644DA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 xml:space="preserve">John Smith / </w:t>
            </w:r>
            <w:r w:rsidR="00924ECB" w:rsidRPr="00FB36B2">
              <w:rPr>
                <w:i/>
                <w:iCs/>
                <w:color w:val="006600"/>
              </w:rPr>
              <w:t>Pathologist</w:t>
            </w:r>
          </w:p>
        </w:tc>
        <w:tc>
          <w:tcPr>
            <w:tcW w:w="4253" w:type="dxa"/>
          </w:tcPr>
          <w:p w14:paraId="2E18CE10" w14:textId="40968F4A" w:rsidR="00E644DA" w:rsidRPr="00FB36B2" w:rsidRDefault="00924ECB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 xml:space="preserve">CCC </w:t>
            </w:r>
            <w:r w:rsidR="00C12C43" w:rsidRPr="00FB36B2">
              <w:rPr>
                <w:i/>
                <w:iCs/>
                <w:color w:val="006600"/>
              </w:rPr>
              <w:t>Biobank</w:t>
            </w:r>
          </w:p>
        </w:tc>
        <w:tc>
          <w:tcPr>
            <w:tcW w:w="2121" w:type="dxa"/>
          </w:tcPr>
          <w:p w14:paraId="08A60E76" w14:textId="07618E47" w:rsidR="00E644DA" w:rsidRPr="00FB36B2" w:rsidRDefault="00C12C43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RCH</w:t>
            </w:r>
          </w:p>
        </w:tc>
      </w:tr>
      <w:tr w:rsidR="00E644DA" w14:paraId="5C0F82A6" w14:textId="77777777" w:rsidTr="00E644DA">
        <w:tc>
          <w:tcPr>
            <w:tcW w:w="3179" w:type="dxa"/>
          </w:tcPr>
          <w:p w14:paraId="13CD39F9" w14:textId="105250B8" w:rsidR="00526D16" w:rsidRPr="00FB36B2" w:rsidRDefault="0090689D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Jake Que / Associate Professor</w:t>
            </w:r>
          </w:p>
        </w:tc>
        <w:tc>
          <w:tcPr>
            <w:tcW w:w="4253" w:type="dxa"/>
          </w:tcPr>
          <w:p w14:paraId="4335B988" w14:textId="142D74B4" w:rsidR="00526D16" w:rsidRPr="00FB36B2" w:rsidRDefault="00EE2580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Department of Paediatrics</w:t>
            </w:r>
          </w:p>
        </w:tc>
        <w:tc>
          <w:tcPr>
            <w:tcW w:w="2121" w:type="dxa"/>
          </w:tcPr>
          <w:p w14:paraId="7F1B7975" w14:textId="6F3932A5" w:rsidR="00526D16" w:rsidRPr="00FB36B2" w:rsidRDefault="00EE2580" w:rsidP="00D80103">
            <w:pPr>
              <w:rPr>
                <w:i/>
                <w:iCs/>
                <w:color w:val="006600"/>
              </w:rPr>
            </w:pPr>
            <w:r w:rsidRPr="00FB36B2">
              <w:rPr>
                <w:i/>
                <w:iCs/>
                <w:color w:val="006600"/>
              </w:rPr>
              <w:t>UoM</w:t>
            </w:r>
          </w:p>
        </w:tc>
      </w:tr>
    </w:tbl>
    <w:p w14:paraId="420DEFD5" w14:textId="77777777" w:rsidR="00D80103" w:rsidRDefault="00D80103" w:rsidP="00D80103">
      <w:pPr>
        <w:ind w:left="360"/>
      </w:pPr>
    </w:p>
    <w:p w14:paraId="1FA56EBC" w14:textId="77777777" w:rsidR="005E02FB" w:rsidRPr="002869F8" w:rsidRDefault="005E02FB" w:rsidP="00957A69">
      <w:pPr>
        <w:pStyle w:val="Heading1"/>
      </w:pPr>
      <w:bookmarkStart w:id="91" w:name="_Toc84418303"/>
      <w:bookmarkStart w:id="92" w:name="_Toc209173269"/>
      <w:r w:rsidRPr="002869F8">
        <w:t>APPENDICES</w:t>
      </w:r>
      <w:bookmarkEnd w:id="91"/>
      <w:bookmarkEnd w:id="92"/>
    </w:p>
    <w:p w14:paraId="2895E642" w14:textId="77777777" w:rsidR="005E02FB" w:rsidRDefault="005E02FB" w:rsidP="00957A69">
      <w:pPr>
        <w:pStyle w:val="Heading2"/>
        <w:rPr>
          <w:color w:val="7030A0"/>
        </w:rPr>
      </w:pPr>
      <w:bookmarkStart w:id="93" w:name="_Toc84418304"/>
      <w:bookmarkStart w:id="94" w:name="_Toc209173270"/>
      <w:r w:rsidRPr="002869F8">
        <w:t xml:space="preserve">Appendix 1: </w:t>
      </w:r>
      <w:bookmarkEnd w:id="93"/>
      <w:r w:rsidR="00161EA6">
        <w:rPr>
          <w:color w:val="7030A0"/>
        </w:rPr>
        <w:t>[Title]</w:t>
      </w:r>
      <w:bookmarkEnd w:id="94"/>
      <w:r>
        <w:rPr>
          <w:color w:val="7030A0"/>
        </w:rPr>
        <w:t xml:space="preserve"> </w:t>
      </w:r>
    </w:p>
    <w:p w14:paraId="73899347" w14:textId="16FB75CA" w:rsidR="005E02FB" w:rsidRDefault="005E02FB" w:rsidP="006517DE">
      <w:pPr>
        <w:pStyle w:val="Heading2"/>
      </w:pPr>
      <w:bookmarkStart w:id="95" w:name="_Toc84418305"/>
      <w:bookmarkStart w:id="96" w:name="_Toc209173271"/>
      <w:r w:rsidRPr="002869F8">
        <w:t xml:space="preserve">Appendix 2: </w:t>
      </w:r>
      <w:r w:rsidRPr="006517DE">
        <w:rPr>
          <w:color w:val="7030A0"/>
        </w:rPr>
        <w:t>[Title]</w:t>
      </w:r>
      <w:bookmarkEnd w:id="95"/>
      <w:bookmarkEnd w:id="96"/>
    </w:p>
    <w:p w14:paraId="4A5CD620" w14:textId="77777777" w:rsidR="00161EA6" w:rsidRPr="00634DFF" w:rsidRDefault="00161EA6" w:rsidP="00287F04">
      <w:pPr>
        <w:spacing w:after="0"/>
      </w:pPr>
    </w:p>
    <w:p w14:paraId="668F6303" w14:textId="77777777" w:rsidR="009F612F" w:rsidRPr="009F612F" w:rsidRDefault="005E02FB" w:rsidP="009F612F">
      <w:pPr>
        <w:rPr>
          <w:rFonts w:ascii="Open Sans SemiBold" w:hAnsi="Open Sans SemiBold" w:cs="Open Sans SemiBold"/>
        </w:rPr>
      </w:pPr>
      <w:r w:rsidRPr="00DD21A4">
        <w:rPr>
          <w:rFonts w:ascii="Open Sans SemiBold" w:hAnsi="Open Sans SemiBold" w:cs="Open Sans SemiBold"/>
        </w:rPr>
        <w:t>DOCUMENT END</w:t>
      </w:r>
    </w:p>
    <w:sectPr w:rsidR="009F612F" w:rsidRPr="009F612F" w:rsidSect="002D1E0E">
      <w:footerReference w:type="default" r:id="rId21"/>
      <w:pgSz w:w="11906" w:h="16838"/>
      <w:pgMar w:top="709" w:right="849" w:bottom="2127" w:left="1134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 Scarff (MCRI)" w:date="2025-05-19T12:41:00Z" w:initials="KS(">
    <w:p w14:paraId="6B26A0B2" w14:textId="77777777" w:rsidR="00A81BA6" w:rsidRDefault="00CC42BA">
      <w:pPr>
        <w:pStyle w:val="CommentText"/>
      </w:pPr>
      <w:r>
        <w:rPr>
          <w:rStyle w:val="CommentReference"/>
        </w:rPr>
        <w:annotationRef/>
      </w:r>
      <w:r w:rsidR="00A81BA6">
        <w:t xml:space="preserve">@Iona Walton - I have made changes to this comment that I had original attached to the Document History table underneath.  </w:t>
      </w:r>
      <w:r w:rsidR="00A81BA6">
        <w:br/>
      </w:r>
      <w:r w:rsidR="00A81BA6">
        <w:br/>
        <w:t>Still need to confirm once we have a chat with Di Tucker re the internal audit but can we consider recording the following in this table for all controlled documents:</w:t>
      </w:r>
      <w:r w:rsidR="00A81BA6">
        <w:br/>
      </w:r>
    </w:p>
    <w:p w14:paraId="166C8465" w14:textId="54507084" w:rsidR="00A81BA6" w:rsidRDefault="00A81BA6" w:rsidP="00CC7A2D">
      <w:pPr>
        <w:pStyle w:val="CommentText"/>
      </w:pPr>
      <w:r>
        <w:t>Version number • Approval date • Effective date • Review deadline – with set review period (e.g. 3 years) • Author’s name • Reviewer’s name • Approver’s name</w:t>
      </w:r>
      <w:r>
        <w:br/>
      </w:r>
      <w:r>
        <w:br/>
        <w:t xml:space="preserve">Then suggest we include the following in the doc history table as per the National SOPs. </w:t>
      </w:r>
      <w:r>
        <w:br/>
      </w:r>
      <w:r>
        <w:br/>
      </w:r>
      <w:r>
        <w:rPr>
          <w:noProof/>
        </w:rPr>
        <w:drawing>
          <wp:inline distT="0" distB="0" distL="0" distR="0" wp14:anchorId="2CF96640" wp14:editId="60342DE7">
            <wp:extent cx="6301105" cy="965200"/>
            <wp:effectExtent l="0" t="0" r="4445" b="6350"/>
            <wp:docPr id="298086930" name="Picture 2980869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1" w:author="Kate Scarff (MCRI)" w:date="2025-05-19T09:21:00Z" w:initials="KS(">
    <w:p w14:paraId="61ED3D71" w14:textId="5F824A31" w:rsidR="005760F2" w:rsidRDefault="005760F2" w:rsidP="00CC7A2D">
      <w:pPr>
        <w:pStyle w:val="CommentText"/>
      </w:pPr>
      <w:r>
        <w:rPr>
          <w:rStyle w:val="CommentReference"/>
        </w:rPr>
        <w:annotationRef/>
      </w:r>
      <w:r>
        <w:t xml:space="preserve">I have added more detail here to make sure the right info is added. </w:t>
      </w:r>
    </w:p>
  </w:comment>
  <w:comment w:id="2" w:author="Dianne Tucker" w:date="2025-07-29T14:11:00Z" w:initials="DT">
    <w:p w14:paraId="3077F47B" w14:textId="77777777" w:rsidR="008B49BE" w:rsidRDefault="008B49BE" w:rsidP="008B49BE">
      <w:pPr>
        <w:pStyle w:val="CommentText"/>
      </w:pPr>
      <w:r>
        <w:rPr>
          <w:rStyle w:val="CommentReference"/>
        </w:rPr>
        <w:annotationRef/>
      </w:r>
      <w:r>
        <w:t>SOPs can be reviewed/revised earlier than the 3 years if needed eg changes to regulations , processes etc</w:t>
      </w:r>
    </w:p>
  </w:comment>
  <w:comment w:id="86" w:author="Kate Scarff (MCRI)" w:date="2025-05-19T10:05:00Z" w:initials="KS(">
    <w:p w14:paraId="37AF465F" w14:textId="5C96E63A" w:rsidR="00F110BD" w:rsidRDefault="00F110BD" w:rsidP="00CC7A2D">
      <w:pPr>
        <w:pStyle w:val="CommentText"/>
      </w:pPr>
      <w:r>
        <w:rPr>
          <w:rStyle w:val="CommentReference"/>
        </w:rPr>
        <w:annotationRef/>
      </w:r>
      <w:r>
        <w:t xml:space="preserve">@Iona Walton - are we able to develop a standalone Glossary document that we can update as needed and SOP/Guidance authors access when developing/updating their document?  Think this will help authors to have access to the most current definitions.  Thoughts?  As a starting point, we can use the Glossary document I have been using for writing CRDO website content - currently in the CRDO Website channel (Website Development Team) at </w:t>
      </w:r>
      <w:hyperlink r:id="rId2" w:history="1">
        <w:r w:rsidRPr="00EF1592">
          <w:rPr>
            <w:rStyle w:val="Hyperlink"/>
          </w:rPr>
          <w:t>Webpage-CRDO_Glossary_Draft.docx</w:t>
        </w:r>
      </w:hyperlink>
      <w:r>
        <w:t xml:space="preserve"> </w:t>
      </w:r>
      <w:r>
        <w:br/>
      </w:r>
      <w:r>
        <w:br/>
        <w:t>Same comment made on MCTC111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C8465" w15:done="1"/>
  <w15:commentEx w15:paraId="61ED3D71" w15:done="1"/>
  <w15:commentEx w15:paraId="3077F47B" w15:done="1"/>
  <w15:commentEx w15:paraId="37AF465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5A574" w16cex:dateUtc="2025-05-19T02:41:00Z"/>
  <w16cex:commentExtensible w16cex:durableId="2BD5769C" w16cex:dateUtc="2025-05-18T23:21:00Z"/>
  <w16cex:commentExtensible w16cex:durableId="5AE88028" w16cex:dateUtc="2025-07-29T04:11:00Z"/>
  <w16cex:commentExtensible w16cex:durableId="2BD58102" w16cex:dateUtc="2025-05-19T0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C8465" w16cid:durableId="2BD5A574"/>
  <w16cid:commentId w16cid:paraId="61ED3D71" w16cid:durableId="2BD5769C"/>
  <w16cid:commentId w16cid:paraId="3077F47B" w16cid:durableId="5AE88028"/>
  <w16cid:commentId w16cid:paraId="37AF465F" w16cid:durableId="2BD581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38B4" w14:textId="77777777" w:rsidR="00BC1031" w:rsidRDefault="00BC1031" w:rsidP="00EE2D0C">
      <w:r>
        <w:separator/>
      </w:r>
    </w:p>
  </w:endnote>
  <w:endnote w:type="continuationSeparator" w:id="0">
    <w:p w14:paraId="0E90C9DE" w14:textId="77777777" w:rsidR="00BC1031" w:rsidRDefault="00BC1031" w:rsidP="00EE2D0C">
      <w:r>
        <w:continuationSeparator/>
      </w:r>
    </w:p>
  </w:endnote>
  <w:endnote w:type="continuationNotice" w:id="1">
    <w:p w14:paraId="19459F30" w14:textId="77777777" w:rsidR="00BC1031" w:rsidRDefault="00BC1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EF82" w14:textId="2A49CBF0" w:rsidR="00D06642" w:rsidRDefault="00BA10F5" w:rsidP="006D20FA">
    <w:pPr>
      <w:pStyle w:val="Footer"/>
      <w:tabs>
        <w:tab w:val="clear" w:pos="9026"/>
        <w:tab w:val="right" w:pos="9781"/>
      </w:tabs>
      <w:spacing w:after="60"/>
      <w:jc w:val="right"/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6C2190D9" wp14:editId="161EA2FF">
          <wp:extent cx="2886798" cy="819150"/>
          <wp:effectExtent l="0" t="0" r="8890" b="0"/>
          <wp:docPr id="1" name="Picture 1" descr="A close-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logo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13" cy="820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7B5A"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t xml:space="preserve"> </w:t>
    </w:r>
    <w:r w:rsid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tab/>
    </w:r>
    <w:r w:rsidR="005C7B5A"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drawing>
        <wp:inline distT="0" distB="0" distL="0" distR="0" wp14:anchorId="4479CFBD" wp14:editId="10236187">
          <wp:extent cx="657225" cy="231140"/>
          <wp:effectExtent l="0" t="0" r="9525" b="0"/>
          <wp:docPr id="8" name="Picture 8" descr="Creative Commons Licens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708E5" w14:textId="4E103592" w:rsidR="00F237F8" w:rsidRPr="002B5322" w:rsidRDefault="00D06642" w:rsidP="00D06642">
    <w:pPr>
      <w:pStyle w:val="Footer"/>
      <w:tabs>
        <w:tab w:val="clear" w:pos="4513"/>
        <w:tab w:val="clear" w:pos="9026"/>
        <w:tab w:val="right" w:pos="9781"/>
      </w:tabs>
    </w:pPr>
    <w:r w:rsidRPr="00C0211F">
      <w:rPr>
        <w:color w:val="7030A0"/>
        <w:sz w:val="20"/>
        <w:szCs w:val="20"/>
      </w:rPr>
      <w:t xml:space="preserve">[Document ID] </w:t>
    </w:r>
    <w:r w:rsidRPr="00C0211F">
      <w:rPr>
        <w:sz w:val="20"/>
        <w:szCs w:val="20"/>
      </w:rPr>
      <w:t xml:space="preserve">| </w:t>
    </w:r>
    <w:r w:rsidRPr="00C0211F">
      <w:rPr>
        <w:color w:val="7030A0"/>
        <w:sz w:val="20"/>
        <w:szCs w:val="20"/>
      </w:rPr>
      <w:t>[Function]</w:t>
    </w:r>
    <w:r w:rsidRPr="00C0211F">
      <w:rPr>
        <w:sz w:val="20"/>
        <w:szCs w:val="20"/>
      </w:rPr>
      <w:t xml:space="preserve">: </w:t>
    </w:r>
    <w:r w:rsidRPr="00C0211F">
      <w:rPr>
        <w:color w:val="7030A0"/>
        <w:sz w:val="20"/>
        <w:szCs w:val="20"/>
      </w:rPr>
      <w:t>[Title]</w:t>
    </w:r>
    <w:r w:rsidRPr="00C0211F">
      <w:rPr>
        <w:sz w:val="20"/>
        <w:szCs w:val="20"/>
      </w:rPr>
      <w:t xml:space="preserve"> </w:t>
    </w:r>
    <w:r w:rsidR="00287F04">
      <w:rPr>
        <w:sz w:val="20"/>
        <w:szCs w:val="20"/>
      </w:rPr>
      <w:t>V</w:t>
    </w:r>
    <w:r w:rsidRPr="00C0211F">
      <w:rPr>
        <w:sz w:val="20"/>
        <w:szCs w:val="20"/>
      </w:rPr>
      <w:t xml:space="preserve">ersion </w:t>
    </w:r>
    <w:r w:rsidRPr="00C0211F">
      <w:rPr>
        <w:color w:val="7030A0"/>
        <w:sz w:val="20"/>
        <w:szCs w:val="20"/>
      </w:rPr>
      <w:t xml:space="preserve">[Version No.] </w:t>
    </w:r>
    <w:r w:rsidRPr="00C0211F">
      <w:rPr>
        <w:sz w:val="20"/>
        <w:szCs w:val="20"/>
      </w:rPr>
      <w:t xml:space="preserve">| </w:t>
    </w:r>
    <w:r w:rsidR="00660436">
      <w:rPr>
        <w:sz w:val="20"/>
        <w:szCs w:val="20"/>
      </w:rPr>
      <w:t>Effective Date</w:t>
    </w:r>
    <w:r w:rsidR="004511BF">
      <w:rPr>
        <w:sz w:val="20"/>
        <w:szCs w:val="20"/>
      </w:rPr>
      <w:t xml:space="preserve"> [DD</w:t>
    </w:r>
    <w:r w:rsidR="00632AD7">
      <w:rPr>
        <w:sz w:val="20"/>
        <w:szCs w:val="20"/>
      </w:rPr>
      <w:t>/MMM/YYYY]</w:t>
    </w:r>
    <w:r w:rsidR="005F5747">
      <w:rPr>
        <w:sz w:val="20"/>
        <w:szCs w:val="20"/>
      </w:rPr>
      <w:t xml:space="preserve"> Review Date [DD/MMM/YYYY]</w:t>
    </w:r>
    <w:r w:rsidR="00545BE7"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drawing>
        <wp:anchor distT="0" distB="0" distL="114300" distR="114300" simplePos="0" relativeHeight="251657216" behindDoc="1" locked="0" layoutInCell="1" allowOverlap="1" wp14:anchorId="38611FAE" wp14:editId="0109336D">
          <wp:simplePos x="0" y="0"/>
          <wp:positionH relativeFrom="column">
            <wp:posOffset>10648315</wp:posOffset>
          </wp:positionH>
          <wp:positionV relativeFrom="paragraph">
            <wp:posOffset>236220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9" name="Picture 9" descr="Creative Commons License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322" w:rsidRPr="000F0D90">
      <w:rPr>
        <w:color w:val="595959" w:themeColor="text1" w:themeTint="A6"/>
      </w:rPr>
      <w:tab/>
    </w:r>
    <w:sdt>
      <w:sdtPr>
        <w:id w:val="-92980826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2B5322" w:rsidRPr="003451EE">
              <w:rPr>
                <w:sz w:val="20"/>
                <w:szCs w:val="20"/>
              </w:rPr>
              <w:t xml:space="preserve">Page </w: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begin"/>
            </w:r>
            <w:r w:rsidR="002B5322" w:rsidRPr="003451E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separate"/>
            </w:r>
            <w:r w:rsidR="00146794">
              <w:rPr>
                <w:b/>
                <w:bCs/>
                <w:noProof/>
                <w:sz w:val="20"/>
                <w:szCs w:val="20"/>
              </w:rPr>
              <w:t>17</w: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end"/>
            </w:r>
            <w:r w:rsidR="002B5322" w:rsidRPr="003451EE">
              <w:rPr>
                <w:sz w:val="20"/>
                <w:szCs w:val="20"/>
              </w:rPr>
              <w:t xml:space="preserve"> of </w: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begin"/>
            </w:r>
            <w:r w:rsidR="002B5322" w:rsidRPr="003451E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separate"/>
            </w:r>
            <w:r w:rsidR="00146794">
              <w:rPr>
                <w:b/>
                <w:bCs/>
                <w:noProof/>
                <w:sz w:val="20"/>
                <w:szCs w:val="20"/>
              </w:rPr>
              <w:t>17</w:t>
            </w:r>
            <w:r w:rsidR="002B5322" w:rsidRPr="003451EE">
              <w:rPr>
                <w:b/>
                <w:bCs/>
                <w:sz w:val="20"/>
                <w:szCs w:val="20"/>
              </w:rPr>
              <w:fldChar w:fldCharType="end"/>
            </w:r>
            <w:r w:rsidR="00C0211F" w:rsidRPr="003451EE">
              <w:rPr>
                <w:b/>
                <w:bCs/>
                <w:sz w:val="20"/>
                <w:szCs w:val="20"/>
              </w:rPr>
              <w:br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BD2A" w14:textId="77777777" w:rsidR="00BC1031" w:rsidRDefault="00BC1031" w:rsidP="00EE2D0C">
      <w:r>
        <w:separator/>
      </w:r>
    </w:p>
  </w:footnote>
  <w:footnote w:type="continuationSeparator" w:id="0">
    <w:p w14:paraId="24165608" w14:textId="77777777" w:rsidR="00BC1031" w:rsidRDefault="00BC1031" w:rsidP="00EE2D0C">
      <w:r>
        <w:continuationSeparator/>
      </w:r>
    </w:p>
  </w:footnote>
  <w:footnote w:type="continuationNotice" w:id="1">
    <w:p w14:paraId="01279DAB" w14:textId="77777777" w:rsidR="00BC1031" w:rsidRDefault="00BC10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327A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0289"/>
    <w:multiLevelType w:val="hybridMultilevel"/>
    <w:tmpl w:val="F9001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2D7C"/>
    <w:multiLevelType w:val="hybridMultilevel"/>
    <w:tmpl w:val="F0C8E886"/>
    <w:lvl w:ilvl="0" w:tplc="EC5ACC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E42843"/>
    <w:multiLevelType w:val="multilevel"/>
    <w:tmpl w:val="A378C1C6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224" w:hanging="373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729" w:hanging="878"/>
      </w:pPr>
      <w:rPr>
        <w:rFonts w:hint="default"/>
        <w:b w:val="0"/>
        <w:bCs w:val="0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2291"/>
        </w:tabs>
        <w:ind w:left="2232" w:hanging="1381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1800"/>
        </w:tabs>
        <w:ind w:left="1417" w:hanging="141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4AD21C9"/>
    <w:multiLevelType w:val="hybridMultilevel"/>
    <w:tmpl w:val="8496F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C3AB6"/>
    <w:multiLevelType w:val="multilevel"/>
    <w:tmpl w:val="1FF6A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20EE8"/>
    <w:multiLevelType w:val="multilevel"/>
    <w:tmpl w:val="2954C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C26B1"/>
    <w:multiLevelType w:val="multilevel"/>
    <w:tmpl w:val="4296D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6383E"/>
    <w:multiLevelType w:val="hybridMultilevel"/>
    <w:tmpl w:val="A35C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84028"/>
    <w:multiLevelType w:val="multilevel"/>
    <w:tmpl w:val="CAB06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A29EF"/>
    <w:multiLevelType w:val="hybridMultilevel"/>
    <w:tmpl w:val="E0C22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7DA6"/>
    <w:multiLevelType w:val="multilevel"/>
    <w:tmpl w:val="59C07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87F53"/>
    <w:multiLevelType w:val="multilevel"/>
    <w:tmpl w:val="EDCA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F4B03"/>
    <w:multiLevelType w:val="multilevel"/>
    <w:tmpl w:val="F3500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60E06"/>
    <w:multiLevelType w:val="multilevel"/>
    <w:tmpl w:val="655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65C0D"/>
    <w:multiLevelType w:val="hybridMultilevel"/>
    <w:tmpl w:val="31E6CEAC"/>
    <w:lvl w:ilvl="0" w:tplc="D886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2037"/>
    <w:multiLevelType w:val="hybridMultilevel"/>
    <w:tmpl w:val="331E8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D308E"/>
    <w:multiLevelType w:val="hybridMultilevel"/>
    <w:tmpl w:val="DED40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DF0"/>
    <w:multiLevelType w:val="multilevel"/>
    <w:tmpl w:val="B7A01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30134F"/>
    <w:multiLevelType w:val="multilevel"/>
    <w:tmpl w:val="9B2C6A8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Open Sans Light" w:hAnsi="Open Sans Light" w:cs="Open Sans Light" w:hint="default"/>
      </w:rPr>
    </w:lvl>
    <w:lvl w:ilvl="3">
      <w:start w:val="1"/>
      <w:numFmt w:val="decimal"/>
      <w:pStyle w:val="SOPdetail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06E1B"/>
    <w:multiLevelType w:val="hybridMultilevel"/>
    <w:tmpl w:val="9236A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56B50"/>
    <w:multiLevelType w:val="hybridMultilevel"/>
    <w:tmpl w:val="F594D11C"/>
    <w:lvl w:ilvl="0" w:tplc="C0AC1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82EC9"/>
    <w:multiLevelType w:val="hybridMultilevel"/>
    <w:tmpl w:val="1C6A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6706E"/>
    <w:multiLevelType w:val="multilevel"/>
    <w:tmpl w:val="1130D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E5E6D"/>
    <w:multiLevelType w:val="hybridMultilevel"/>
    <w:tmpl w:val="89749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0EEE"/>
    <w:multiLevelType w:val="multilevel"/>
    <w:tmpl w:val="FE9C4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42114"/>
    <w:multiLevelType w:val="hybridMultilevel"/>
    <w:tmpl w:val="0F08F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067C8"/>
    <w:multiLevelType w:val="multilevel"/>
    <w:tmpl w:val="6B864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91473">
    <w:abstractNumId w:val="9"/>
  </w:num>
  <w:num w:numId="2" w16cid:durableId="1144539798">
    <w:abstractNumId w:val="12"/>
  </w:num>
  <w:num w:numId="3" w16cid:durableId="1322810053">
    <w:abstractNumId w:val="23"/>
  </w:num>
  <w:num w:numId="4" w16cid:durableId="1198666764">
    <w:abstractNumId w:val="18"/>
  </w:num>
  <w:num w:numId="5" w16cid:durableId="345446552">
    <w:abstractNumId w:val="5"/>
  </w:num>
  <w:num w:numId="6" w16cid:durableId="1071779555">
    <w:abstractNumId w:val="11"/>
  </w:num>
  <w:num w:numId="7" w16cid:durableId="364478452">
    <w:abstractNumId w:val="7"/>
  </w:num>
  <w:num w:numId="8" w16cid:durableId="760953607">
    <w:abstractNumId w:val="25"/>
  </w:num>
  <w:num w:numId="9" w16cid:durableId="235017819">
    <w:abstractNumId w:val="27"/>
  </w:num>
  <w:num w:numId="10" w16cid:durableId="1600335048">
    <w:abstractNumId w:val="13"/>
  </w:num>
  <w:num w:numId="11" w16cid:durableId="991911224">
    <w:abstractNumId w:val="26"/>
  </w:num>
  <w:num w:numId="12" w16cid:durableId="1218319277">
    <w:abstractNumId w:val="3"/>
  </w:num>
  <w:num w:numId="13" w16cid:durableId="855536210">
    <w:abstractNumId w:val="0"/>
  </w:num>
  <w:num w:numId="14" w16cid:durableId="294870801">
    <w:abstractNumId w:val="10"/>
  </w:num>
  <w:num w:numId="15" w16cid:durableId="251205261">
    <w:abstractNumId w:val="8"/>
  </w:num>
  <w:num w:numId="16" w16cid:durableId="327251750">
    <w:abstractNumId w:val="4"/>
  </w:num>
  <w:num w:numId="17" w16cid:durableId="400906645">
    <w:abstractNumId w:val="2"/>
  </w:num>
  <w:num w:numId="18" w16cid:durableId="340401986">
    <w:abstractNumId w:val="3"/>
  </w:num>
  <w:num w:numId="19" w16cid:durableId="2046328247">
    <w:abstractNumId w:val="14"/>
  </w:num>
  <w:num w:numId="20" w16cid:durableId="1358967001">
    <w:abstractNumId w:val="24"/>
  </w:num>
  <w:num w:numId="21" w16cid:durableId="1784882612">
    <w:abstractNumId w:val="22"/>
  </w:num>
  <w:num w:numId="22" w16cid:durableId="608780097">
    <w:abstractNumId w:val="17"/>
  </w:num>
  <w:num w:numId="23" w16cid:durableId="594755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993215">
    <w:abstractNumId w:val="20"/>
  </w:num>
  <w:num w:numId="25" w16cid:durableId="1746561462">
    <w:abstractNumId w:val="1"/>
  </w:num>
  <w:num w:numId="26" w16cid:durableId="1497724239">
    <w:abstractNumId w:val="19"/>
  </w:num>
  <w:num w:numId="27" w16cid:durableId="35159896">
    <w:abstractNumId w:val="19"/>
  </w:num>
  <w:num w:numId="28" w16cid:durableId="168956978">
    <w:abstractNumId w:val="21"/>
  </w:num>
  <w:num w:numId="29" w16cid:durableId="1314799262">
    <w:abstractNumId w:val="15"/>
  </w:num>
  <w:num w:numId="30" w16cid:durableId="413741749">
    <w:abstractNumId w:val="16"/>
  </w:num>
  <w:num w:numId="31" w16cid:durableId="412777660">
    <w:abstractNumId w:val="6"/>
  </w:num>
  <w:num w:numId="32" w16cid:durableId="1537506953">
    <w:abstractNumId w:val="1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Scarff (MCRI)">
    <w15:presenceInfo w15:providerId="AD" w15:userId="S::kate.scarff@mcri.edu.au::33dd19b1-09a2-416b-ad0c-b0ca1ec14ac1"/>
  </w15:person>
  <w15:person w15:author="Dianne Tucker">
    <w15:presenceInfo w15:providerId="AD" w15:userId="S::di.tucker@mcri.edu.au::a8b76517-9931-4804-80fd-9d0be0144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3B7182-1D54-4F24-87B9-356E82F9534D}"/>
    <w:docVar w:name="dgnword-eventsink" w:val="236730384"/>
  </w:docVars>
  <w:rsids>
    <w:rsidRoot w:val="00AA7BDF"/>
    <w:rsid w:val="0000025A"/>
    <w:rsid w:val="000111DD"/>
    <w:rsid w:val="000209D5"/>
    <w:rsid w:val="00020FE2"/>
    <w:rsid w:val="00030182"/>
    <w:rsid w:val="00030CE5"/>
    <w:rsid w:val="00050283"/>
    <w:rsid w:val="00060764"/>
    <w:rsid w:val="00070639"/>
    <w:rsid w:val="000742F4"/>
    <w:rsid w:val="0007707D"/>
    <w:rsid w:val="000811DD"/>
    <w:rsid w:val="000A3102"/>
    <w:rsid w:val="000B1B16"/>
    <w:rsid w:val="000B3401"/>
    <w:rsid w:val="000C4DF9"/>
    <w:rsid w:val="000D3505"/>
    <w:rsid w:val="000D5C65"/>
    <w:rsid w:val="000D5F1F"/>
    <w:rsid w:val="000D7D6B"/>
    <w:rsid w:val="000E1344"/>
    <w:rsid w:val="000E14B2"/>
    <w:rsid w:val="000E553A"/>
    <w:rsid w:val="000F0D90"/>
    <w:rsid w:val="000F37A8"/>
    <w:rsid w:val="0010184A"/>
    <w:rsid w:val="00102119"/>
    <w:rsid w:val="00103EBE"/>
    <w:rsid w:val="00104FF8"/>
    <w:rsid w:val="00107CA9"/>
    <w:rsid w:val="00116498"/>
    <w:rsid w:val="0011657C"/>
    <w:rsid w:val="00123CAA"/>
    <w:rsid w:val="00125154"/>
    <w:rsid w:val="001318CC"/>
    <w:rsid w:val="001433D5"/>
    <w:rsid w:val="0014396A"/>
    <w:rsid w:val="00146794"/>
    <w:rsid w:val="001515C5"/>
    <w:rsid w:val="00153A56"/>
    <w:rsid w:val="00153DF5"/>
    <w:rsid w:val="00153FAB"/>
    <w:rsid w:val="001543A5"/>
    <w:rsid w:val="00161EA6"/>
    <w:rsid w:val="0016412B"/>
    <w:rsid w:val="00172C96"/>
    <w:rsid w:val="00174B5D"/>
    <w:rsid w:val="001770E8"/>
    <w:rsid w:val="0018044E"/>
    <w:rsid w:val="00180A05"/>
    <w:rsid w:val="001811B9"/>
    <w:rsid w:val="001A15F8"/>
    <w:rsid w:val="001A1796"/>
    <w:rsid w:val="001B3C31"/>
    <w:rsid w:val="001C0A61"/>
    <w:rsid w:val="001C5D9D"/>
    <w:rsid w:val="001D0595"/>
    <w:rsid w:val="001D1BD1"/>
    <w:rsid w:val="001D437F"/>
    <w:rsid w:val="001E1D78"/>
    <w:rsid w:val="001E31B5"/>
    <w:rsid w:val="0020385F"/>
    <w:rsid w:val="00204FCE"/>
    <w:rsid w:val="00206A7F"/>
    <w:rsid w:val="002137F9"/>
    <w:rsid w:val="002164E1"/>
    <w:rsid w:val="00217C54"/>
    <w:rsid w:val="00222383"/>
    <w:rsid w:val="00223882"/>
    <w:rsid w:val="00230BC1"/>
    <w:rsid w:val="00231A00"/>
    <w:rsid w:val="002359D4"/>
    <w:rsid w:val="0023604D"/>
    <w:rsid w:val="002416BA"/>
    <w:rsid w:val="00266965"/>
    <w:rsid w:val="00271F7A"/>
    <w:rsid w:val="00277150"/>
    <w:rsid w:val="00277D56"/>
    <w:rsid w:val="0028124D"/>
    <w:rsid w:val="002869F8"/>
    <w:rsid w:val="00287F04"/>
    <w:rsid w:val="00291B65"/>
    <w:rsid w:val="00295992"/>
    <w:rsid w:val="002B269A"/>
    <w:rsid w:val="002B5322"/>
    <w:rsid w:val="002C098B"/>
    <w:rsid w:val="002C1B92"/>
    <w:rsid w:val="002C3506"/>
    <w:rsid w:val="002C438F"/>
    <w:rsid w:val="002D1E0E"/>
    <w:rsid w:val="002D2B80"/>
    <w:rsid w:val="002D777F"/>
    <w:rsid w:val="002E19BD"/>
    <w:rsid w:val="002E3721"/>
    <w:rsid w:val="0030396C"/>
    <w:rsid w:val="0030487C"/>
    <w:rsid w:val="00310428"/>
    <w:rsid w:val="00330E78"/>
    <w:rsid w:val="00333A4C"/>
    <w:rsid w:val="0033461A"/>
    <w:rsid w:val="00334EEC"/>
    <w:rsid w:val="00336770"/>
    <w:rsid w:val="00340DFA"/>
    <w:rsid w:val="003451EE"/>
    <w:rsid w:val="00350A19"/>
    <w:rsid w:val="00361773"/>
    <w:rsid w:val="003633B8"/>
    <w:rsid w:val="003723C5"/>
    <w:rsid w:val="00373A8A"/>
    <w:rsid w:val="00374FD8"/>
    <w:rsid w:val="003750BE"/>
    <w:rsid w:val="0038187C"/>
    <w:rsid w:val="00381C8F"/>
    <w:rsid w:val="003A35D3"/>
    <w:rsid w:val="003B59DF"/>
    <w:rsid w:val="003C09F9"/>
    <w:rsid w:val="003C0C32"/>
    <w:rsid w:val="003C47FC"/>
    <w:rsid w:val="003C50F5"/>
    <w:rsid w:val="003C7089"/>
    <w:rsid w:val="003D3511"/>
    <w:rsid w:val="003D3588"/>
    <w:rsid w:val="003D6219"/>
    <w:rsid w:val="003E3DFA"/>
    <w:rsid w:val="003E41C3"/>
    <w:rsid w:val="003F01AA"/>
    <w:rsid w:val="003F1F06"/>
    <w:rsid w:val="003F780C"/>
    <w:rsid w:val="0040555B"/>
    <w:rsid w:val="00411376"/>
    <w:rsid w:val="004201BD"/>
    <w:rsid w:val="0042446C"/>
    <w:rsid w:val="00435A0E"/>
    <w:rsid w:val="004360E6"/>
    <w:rsid w:val="004369F4"/>
    <w:rsid w:val="00441783"/>
    <w:rsid w:val="004502C7"/>
    <w:rsid w:val="004511BF"/>
    <w:rsid w:val="00451533"/>
    <w:rsid w:val="00452959"/>
    <w:rsid w:val="00453274"/>
    <w:rsid w:val="00457E5F"/>
    <w:rsid w:val="004710F1"/>
    <w:rsid w:val="00471FEB"/>
    <w:rsid w:val="00476EBA"/>
    <w:rsid w:val="00483C50"/>
    <w:rsid w:val="00487C09"/>
    <w:rsid w:val="00492533"/>
    <w:rsid w:val="004A39B5"/>
    <w:rsid w:val="004A635A"/>
    <w:rsid w:val="004B2892"/>
    <w:rsid w:val="004C354A"/>
    <w:rsid w:val="004D4668"/>
    <w:rsid w:val="004D4A77"/>
    <w:rsid w:val="004D63F4"/>
    <w:rsid w:val="004E2BF3"/>
    <w:rsid w:val="004E3405"/>
    <w:rsid w:val="004E3D82"/>
    <w:rsid w:val="004E61FB"/>
    <w:rsid w:val="004F322A"/>
    <w:rsid w:val="00521D27"/>
    <w:rsid w:val="0052380E"/>
    <w:rsid w:val="00525091"/>
    <w:rsid w:val="005252F0"/>
    <w:rsid w:val="00526D16"/>
    <w:rsid w:val="00543406"/>
    <w:rsid w:val="00545BE7"/>
    <w:rsid w:val="00546EAA"/>
    <w:rsid w:val="00551926"/>
    <w:rsid w:val="005519E4"/>
    <w:rsid w:val="00552846"/>
    <w:rsid w:val="00554D99"/>
    <w:rsid w:val="0055554C"/>
    <w:rsid w:val="00556B91"/>
    <w:rsid w:val="00563210"/>
    <w:rsid w:val="005760F2"/>
    <w:rsid w:val="00577068"/>
    <w:rsid w:val="00584973"/>
    <w:rsid w:val="00590A2B"/>
    <w:rsid w:val="005946DB"/>
    <w:rsid w:val="005B08CA"/>
    <w:rsid w:val="005B0A70"/>
    <w:rsid w:val="005B3910"/>
    <w:rsid w:val="005C7B5A"/>
    <w:rsid w:val="005D421D"/>
    <w:rsid w:val="005D79F6"/>
    <w:rsid w:val="005E02FB"/>
    <w:rsid w:val="005E5369"/>
    <w:rsid w:val="005F5747"/>
    <w:rsid w:val="00612A1F"/>
    <w:rsid w:val="00617068"/>
    <w:rsid w:val="00621B40"/>
    <w:rsid w:val="00630CD9"/>
    <w:rsid w:val="00632AD7"/>
    <w:rsid w:val="00634DFF"/>
    <w:rsid w:val="006517DE"/>
    <w:rsid w:val="006579E9"/>
    <w:rsid w:val="00660436"/>
    <w:rsid w:val="006616F2"/>
    <w:rsid w:val="0067011C"/>
    <w:rsid w:val="00673AE4"/>
    <w:rsid w:val="00681E43"/>
    <w:rsid w:val="00682EA3"/>
    <w:rsid w:val="00694B8D"/>
    <w:rsid w:val="006A4621"/>
    <w:rsid w:val="006A75F6"/>
    <w:rsid w:val="006B1DA5"/>
    <w:rsid w:val="006C4D2E"/>
    <w:rsid w:val="006C7341"/>
    <w:rsid w:val="006D20FA"/>
    <w:rsid w:val="006F24B7"/>
    <w:rsid w:val="006F47F7"/>
    <w:rsid w:val="0070292C"/>
    <w:rsid w:val="007034B4"/>
    <w:rsid w:val="00704978"/>
    <w:rsid w:val="00706064"/>
    <w:rsid w:val="00706DE7"/>
    <w:rsid w:val="00706F3A"/>
    <w:rsid w:val="0072122D"/>
    <w:rsid w:val="0072664F"/>
    <w:rsid w:val="00726A17"/>
    <w:rsid w:val="00730A8F"/>
    <w:rsid w:val="00742101"/>
    <w:rsid w:val="007504BA"/>
    <w:rsid w:val="00751622"/>
    <w:rsid w:val="00780561"/>
    <w:rsid w:val="00786B95"/>
    <w:rsid w:val="007875FF"/>
    <w:rsid w:val="00787DB7"/>
    <w:rsid w:val="00793F9C"/>
    <w:rsid w:val="00797C13"/>
    <w:rsid w:val="007A6961"/>
    <w:rsid w:val="007A6DDF"/>
    <w:rsid w:val="007B0392"/>
    <w:rsid w:val="007C0FEA"/>
    <w:rsid w:val="007D1EDE"/>
    <w:rsid w:val="007D38AB"/>
    <w:rsid w:val="007D43D7"/>
    <w:rsid w:val="007E6404"/>
    <w:rsid w:val="007F205F"/>
    <w:rsid w:val="007F6165"/>
    <w:rsid w:val="007F677C"/>
    <w:rsid w:val="00805D96"/>
    <w:rsid w:val="008248BB"/>
    <w:rsid w:val="008253D0"/>
    <w:rsid w:val="00833348"/>
    <w:rsid w:val="00833C29"/>
    <w:rsid w:val="00836E9C"/>
    <w:rsid w:val="00844F08"/>
    <w:rsid w:val="008503A1"/>
    <w:rsid w:val="0085209A"/>
    <w:rsid w:val="00854549"/>
    <w:rsid w:val="008574EE"/>
    <w:rsid w:val="00866AA8"/>
    <w:rsid w:val="008710A6"/>
    <w:rsid w:val="0087297C"/>
    <w:rsid w:val="00872C8B"/>
    <w:rsid w:val="008751FC"/>
    <w:rsid w:val="008B17B7"/>
    <w:rsid w:val="008B49BE"/>
    <w:rsid w:val="008B4F4A"/>
    <w:rsid w:val="008B50EC"/>
    <w:rsid w:val="008C0FE2"/>
    <w:rsid w:val="008C2B9E"/>
    <w:rsid w:val="008C50B0"/>
    <w:rsid w:val="008D1CC4"/>
    <w:rsid w:val="008E5CEF"/>
    <w:rsid w:val="008F06A1"/>
    <w:rsid w:val="008F6677"/>
    <w:rsid w:val="009024EE"/>
    <w:rsid w:val="00903E64"/>
    <w:rsid w:val="00905795"/>
    <w:rsid w:val="00905D0C"/>
    <w:rsid w:val="0090689D"/>
    <w:rsid w:val="00907A4F"/>
    <w:rsid w:val="0091353D"/>
    <w:rsid w:val="009217FB"/>
    <w:rsid w:val="00924ECB"/>
    <w:rsid w:val="00925DC2"/>
    <w:rsid w:val="009260E7"/>
    <w:rsid w:val="00926D5D"/>
    <w:rsid w:val="00926E67"/>
    <w:rsid w:val="00944C5C"/>
    <w:rsid w:val="00957A69"/>
    <w:rsid w:val="00960FC9"/>
    <w:rsid w:val="009763D0"/>
    <w:rsid w:val="009819C1"/>
    <w:rsid w:val="00984A77"/>
    <w:rsid w:val="00995143"/>
    <w:rsid w:val="00997945"/>
    <w:rsid w:val="009A6B6E"/>
    <w:rsid w:val="009C7CB7"/>
    <w:rsid w:val="009D45E7"/>
    <w:rsid w:val="009D4622"/>
    <w:rsid w:val="009D7676"/>
    <w:rsid w:val="009E3BDC"/>
    <w:rsid w:val="009F1ED6"/>
    <w:rsid w:val="009F612F"/>
    <w:rsid w:val="009F6ED6"/>
    <w:rsid w:val="009F76EE"/>
    <w:rsid w:val="00A01B54"/>
    <w:rsid w:val="00A34ABB"/>
    <w:rsid w:val="00A40472"/>
    <w:rsid w:val="00A46E25"/>
    <w:rsid w:val="00A470FC"/>
    <w:rsid w:val="00A50830"/>
    <w:rsid w:val="00A51FD2"/>
    <w:rsid w:val="00A53627"/>
    <w:rsid w:val="00A5547C"/>
    <w:rsid w:val="00A60018"/>
    <w:rsid w:val="00A6342D"/>
    <w:rsid w:val="00A63B01"/>
    <w:rsid w:val="00A66106"/>
    <w:rsid w:val="00A75E9E"/>
    <w:rsid w:val="00A76931"/>
    <w:rsid w:val="00A81BA6"/>
    <w:rsid w:val="00A83223"/>
    <w:rsid w:val="00A9031E"/>
    <w:rsid w:val="00A91FDD"/>
    <w:rsid w:val="00A96E14"/>
    <w:rsid w:val="00AA353F"/>
    <w:rsid w:val="00AA7449"/>
    <w:rsid w:val="00AA7BDF"/>
    <w:rsid w:val="00AC2968"/>
    <w:rsid w:val="00AC7660"/>
    <w:rsid w:val="00AD194C"/>
    <w:rsid w:val="00AD6359"/>
    <w:rsid w:val="00AE6333"/>
    <w:rsid w:val="00AF1682"/>
    <w:rsid w:val="00AF3FEC"/>
    <w:rsid w:val="00B03711"/>
    <w:rsid w:val="00B07D59"/>
    <w:rsid w:val="00B15866"/>
    <w:rsid w:val="00B17AC2"/>
    <w:rsid w:val="00B24050"/>
    <w:rsid w:val="00B32C3B"/>
    <w:rsid w:val="00B35711"/>
    <w:rsid w:val="00B35AC1"/>
    <w:rsid w:val="00B37321"/>
    <w:rsid w:val="00B4076B"/>
    <w:rsid w:val="00B40ABB"/>
    <w:rsid w:val="00B439A2"/>
    <w:rsid w:val="00B46D83"/>
    <w:rsid w:val="00B518D3"/>
    <w:rsid w:val="00B52D48"/>
    <w:rsid w:val="00B55892"/>
    <w:rsid w:val="00B561CF"/>
    <w:rsid w:val="00B62E89"/>
    <w:rsid w:val="00B6631F"/>
    <w:rsid w:val="00B7027A"/>
    <w:rsid w:val="00B70F8F"/>
    <w:rsid w:val="00B72BC4"/>
    <w:rsid w:val="00B801F2"/>
    <w:rsid w:val="00B83521"/>
    <w:rsid w:val="00B8428B"/>
    <w:rsid w:val="00B95A13"/>
    <w:rsid w:val="00BA10F5"/>
    <w:rsid w:val="00BA2A92"/>
    <w:rsid w:val="00BB35A9"/>
    <w:rsid w:val="00BC1031"/>
    <w:rsid w:val="00BE02BA"/>
    <w:rsid w:val="00BE1BEF"/>
    <w:rsid w:val="00BE35A5"/>
    <w:rsid w:val="00BE44E8"/>
    <w:rsid w:val="00BF5F63"/>
    <w:rsid w:val="00C0211F"/>
    <w:rsid w:val="00C02D50"/>
    <w:rsid w:val="00C0509D"/>
    <w:rsid w:val="00C12C43"/>
    <w:rsid w:val="00C247D9"/>
    <w:rsid w:val="00C3479B"/>
    <w:rsid w:val="00C41D7E"/>
    <w:rsid w:val="00C478AB"/>
    <w:rsid w:val="00C6245D"/>
    <w:rsid w:val="00C663A7"/>
    <w:rsid w:val="00C75B68"/>
    <w:rsid w:val="00C770BC"/>
    <w:rsid w:val="00C8362A"/>
    <w:rsid w:val="00C84089"/>
    <w:rsid w:val="00CA29C5"/>
    <w:rsid w:val="00CA6DBF"/>
    <w:rsid w:val="00CB1195"/>
    <w:rsid w:val="00CC42BA"/>
    <w:rsid w:val="00CC7A2D"/>
    <w:rsid w:val="00CD6E19"/>
    <w:rsid w:val="00CD7E06"/>
    <w:rsid w:val="00CD7FE1"/>
    <w:rsid w:val="00CE1014"/>
    <w:rsid w:val="00CE4AE5"/>
    <w:rsid w:val="00CE4F2D"/>
    <w:rsid w:val="00CF5D42"/>
    <w:rsid w:val="00CF7B53"/>
    <w:rsid w:val="00D06642"/>
    <w:rsid w:val="00D335F4"/>
    <w:rsid w:val="00D40795"/>
    <w:rsid w:val="00D414B8"/>
    <w:rsid w:val="00D4264D"/>
    <w:rsid w:val="00D46476"/>
    <w:rsid w:val="00D55E79"/>
    <w:rsid w:val="00D578FB"/>
    <w:rsid w:val="00D65BDC"/>
    <w:rsid w:val="00D67E17"/>
    <w:rsid w:val="00D80103"/>
    <w:rsid w:val="00D84F2C"/>
    <w:rsid w:val="00D8501C"/>
    <w:rsid w:val="00D87EF6"/>
    <w:rsid w:val="00D92782"/>
    <w:rsid w:val="00D9419E"/>
    <w:rsid w:val="00DA029B"/>
    <w:rsid w:val="00DA1D18"/>
    <w:rsid w:val="00DA72B5"/>
    <w:rsid w:val="00DA7F84"/>
    <w:rsid w:val="00DB3C21"/>
    <w:rsid w:val="00DB6CF5"/>
    <w:rsid w:val="00DC1323"/>
    <w:rsid w:val="00DC5152"/>
    <w:rsid w:val="00DC54D9"/>
    <w:rsid w:val="00DD21A4"/>
    <w:rsid w:val="00DE2041"/>
    <w:rsid w:val="00DE7877"/>
    <w:rsid w:val="00DF194C"/>
    <w:rsid w:val="00DF4652"/>
    <w:rsid w:val="00DF4740"/>
    <w:rsid w:val="00DF591B"/>
    <w:rsid w:val="00DF5E72"/>
    <w:rsid w:val="00E0068D"/>
    <w:rsid w:val="00E052BA"/>
    <w:rsid w:val="00E055D8"/>
    <w:rsid w:val="00E15C7D"/>
    <w:rsid w:val="00E177CE"/>
    <w:rsid w:val="00E34673"/>
    <w:rsid w:val="00E3724C"/>
    <w:rsid w:val="00E40324"/>
    <w:rsid w:val="00E40D6A"/>
    <w:rsid w:val="00E4560E"/>
    <w:rsid w:val="00E50E53"/>
    <w:rsid w:val="00E54795"/>
    <w:rsid w:val="00E54A17"/>
    <w:rsid w:val="00E644DA"/>
    <w:rsid w:val="00E6636D"/>
    <w:rsid w:val="00E725AF"/>
    <w:rsid w:val="00E736F6"/>
    <w:rsid w:val="00E842A4"/>
    <w:rsid w:val="00E85841"/>
    <w:rsid w:val="00E86CC2"/>
    <w:rsid w:val="00E90C27"/>
    <w:rsid w:val="00E9429D"/>
    <w:rsid w:val="00EA0A42"/>
    <w:rsid w:val="00EA247D"/>
    <w:rsid w:val="00EB5BDE"/>
    <w:rsid w:val="00EC7950"/>
    <w:rsid w:val="00EE2580"/>
    <w:rsid w:val="00EE2D0C"/>
    <w:rsid w:val="00EF02BF"/>
    <w:rsid w:val="00EF2CD3"/>
    <w:rsid w:val="00EF2D71"/>
    <w:rsid w:val="00EF3FD3"/>
    <w:rsid w:val="00EF6578"/>
    <w:rsid w:val="00F01C2F"/>
    <w:rsid w:val="00F110BD"/>
    <w:rsid w:val="00F1174B"/>
    <w:rsid w:val="00F134EE"/>
    <w:rsid w:val="00F21800"/>
    <w:rsid w:val="00F237F8"/>
    <w:rsid w:val="00F35223"/>
    <w:rsid w:val="00F3533F"/>
    <w:rsid w:val="00F42C34"/>
    <w:rsid w:val="00F42F81"/>
    <w:rsid w:val="00F50DF8"/>
    <w:rsid w:val="00F67DD4"/>
    <w:rsid w:val="00F725DF"/>
    <w:rsid w:val="00F83D53"/>
    <w:rsid w:val="00F85DA2"/>
    <w:rsid w:val="00F909F3"/>
    <w:rsid w:val="00F939EA"/>
    <w:rsid w:val="00F940E7"/>
    <w:rsid w:val="00FB1DF1"/>
    <w:rsid w:val="00FB2A65"/>
    <w:rsid w:val="00FB3017"/>
    <w:rsid w:val="00FB36B2"/>
    <w:rsid w:val="00FC1302"/>
    <w:rsid w:val="00FD1BEA"/>
    <w:rsid w:val="00FD1F15"/>
    <w:rsid w:val="00FD29CD"/>
    <w:rsid w:val="00FE004F"/>
    <w:rsid w:val="00FE099D"/>
    <w:rsid w:val="00FE6A59"/>
    <w:rsid w:val="00FE79A0"/>
    <w:rsid w:val="00FF716B"/>
    <w:rsid w:val="0A515AA7"/>
    <w:rsid w:val="36D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76C48"/>
  <w15:docId w15:val="{53409E17-C61A-46E6-8DF8-3B7A386D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D1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69"/>
    <w:pPr>
      <w:keepNext/>
      <w:keepLines/>
      <w:numPr>
        <w:numId w:val="26"/>
      </w:numPr>
      <w:spacing w:before="240" w:after="120" w:line="240" w:lineRule="auto"/>
      <w:outlineLvl w:val="0"/>
    </w:pPr>
    <w:rPr>
      <w:rFonts w:ascii="Open Sans SemiBold" w:eastAsiaTheme="majorEastAsia" w:hAnsi="Open Sans SemiBold" w:cs="Open Sans SemiBold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7A69"/>
    <w:pPr>
      <w:numPr>
        <w:ilvl w:val="1"/>
      </w:numPr>
      <w:spacing w:after="16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57A69"/>
    <w:pPr>
      <w:numPr>
        <w:ilvl w:val="2"/>
      </w:numPr>
      <w:spacing w:before="120" w:after="80"/>
      <w:ind w:left="2268" w:hanging="1134"/>
      <w:outlineLvl w:val="2"/>
    </w:pPr>
    <w:rPr>
      <w:rFonts w:ascii="Open Sans Light" w:hAnsi="Open Sans Light" w:cs="Open Sans Light"/>
    </w:rPr>
  </w:style>
  <w:style w:type="paragraph" w:styleId="Heading4">
    <w:name w:val="heading 4"/>
    <w:basedOn w:val="paragraph"/>
    <w:next w:val="Normal"/>
    <w:link w:val="Heading4Char"/>
    <w:uiPriority w:val="9"/>
    <w:unhideWhenUsed/>
    <w:qFormat/>
    <w:rsid w:val="008253D0"/>
    <w:pPr>
      <w:spacing w:before="120" w:beforeAutospacing="0" w:after="0" w:afterAutospacing="0"/>
      <w:textAlignment w:val="baseline"/>
      <w:outlineLvl w:val="3"/>
    </w:pPr>
    <w:rPr>
      <w:rFonts w:ascii="Calibri" w:hAnsi="Calibri" w:cs="Calibri"/>
      <w:i/>
      <w:iCs/>
      <w:u w:val="single"/>
      <w:lang w:val="en-US"/>
    </w:rPr>
  </w:style>
  <w:style w:type="paragraph" w:styleId="Heading5">
    <w:name w:val="heading 5"/>
    <w:aliases w:val="Glossary Heading"/>
    <w:basedOn w:val="Normal"/>
    <w:next w:val="Normal"/>
    <w:link w:val="Heading5Char"/>
    <w:uiPriority w:val="9"/>
    <w:unhideWhenUsed/>
    <w:qFormat/>
    <w:rsid w:val="000E14B2"/>
    <w:pPr>
      <w:spacing w:before="120" w:after="0"/>
      <w:outlineLvl w:val="4"/>
    </w:pPr>
    <w:rPr>
      <w:rFonts w:ascii="Open Sans SemiBold" w:hAnsi="Open Sans SemiBold" w:cs="Open Sans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">
    <w:name w:val="Table Content"/>
    <w:basedOn w:val="Normal"/>
    <w:next w:val="Normal"/>
    <w:qFormat/>
    <w:rsid w:val="00E40D6A"/>
    <w:pPr>
      <w:spacing w:before="120" w:after="120" w:line="240" w:lineRule="auto"/>
      <w:ind w:left="113"/>
    </w:pPr>
    <w:rPr>
      <w:rFonts w:ascii="Tahoma" w:eastAsia="Times New Roman" w:hAnsi="Tahoma" w:cs="Times New Roman"/>
      <w:snapToGrid w:val="0"/>
      <w:color w:val="000000"/>
      <w:sz w:val="20"/>
      <w:szCs w:val="20"/>
    </w:rPr>
  </w:style>
  <w:style w:type="paragraph" w:customStyle="1" w:styleId="Tableheader">
    <w:name w:val="Table header"/>
    <w:basedOn w:val="TableContent"/>
    <w:rsid w:val="00E40D6A"/>
    <w:pPr>
      <w:ind w:left="57"/>
    </w:pPr>
    <w:rPr>
      <w:b/>
      <w:sz w:val="18"/>
    </w:rPr>
  </w:style>
  <w:style w:type="paragraph" w:styleId="TOC1">
    <w:name w:val="toc 1"/>
    <w:basedOn w:val="Normal"/>
    <w:next w:val="Normal"/>
    <w:autoRedefine/>
    <w:uiPriority w:val="39"/>
    <w:rsid w:val="00222383"/>
    <w:pPr>
      <w:tabs>
        <w:tab w:val="left" w:pos="426"/>
        <w:tab w:val="right" w:leader="dot" w:pos="9781"/>
      </w:tabs>
      <w:spacing w:before="120" w:after="0" w:line="240" w:lineRule="auto"/>
      <w:ind w:left="113"/>
    </w:pPr>
    <w:rPr>
      <w:rFonts w:ascii="Tahoma" w:eastAsia="Times New Roman" w:hAnsi="Tahoma" w:cs="Arial"/>
      <w:b/>
      <w:bCs/>
      <w:snapToGrid w:val="0"/>
      <w:color w:val="000000"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3F780C"/>
    <w:pPr>
      <w:tabs>
        <w:tab w:val="left" w:pos="1540"/>
        <w:tab w:val="right" w:leader="dot" w:pos="9781"/>
      </w:tabs>
      <w:spacing w:before="120" w:after="0" w:line="240" w:lineRule="auto"/>
      <w:ind w:left="851"/>
    </w:pPr>
    <w:rPr>
      <w:rFonts w:ascii="Tahoma" w:eastAsia="Times New Roman" w:hAnsi="Tahoma" w:cs="Times New Roman"/>
      <w:b/>
      <w:bCs/>
      <w:noProof/>
      <w:snapToGrid w:val="0"/>
      <w:color w:val="00000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153A56"/>
    <w:pPr>
      <w:tabs>
        <w:tab w:val="left" w:pos="2410"/>
        <w:tab w:val="right" w:leader="dot" w:pos="9781"/>
      </w:tabs>
      <w:spacing w:before="120" w:after="0" w:line="240" w:lineRule="auto"/>
      <w:ind w:left="1560"/>
    </w:pPr>
    <w:rPr>
      <w:rFonts w:ascii="Tahoma" w:eastAsia="Times New Roman" w:hAnsi="Tahoma" w:cs="Times New Roman"/>
      <w:noProof/>
      <w:sz w:val="20"/>
    </w:rPr>
  </w:style>
  <w:style w:type="paragraph" w:customStyle="1" w:styleId="Tableofcontentsheading">
    <w:name w:val="Table of contents heading"/>
    <w:basedOn w:val="TOC1"/>
    <w:rsid w:val="00E40D6A"/>
    <w:pPr>
      <w:ind w:left="110"/>
      <w:jc w:val="center"/>
    </w:pPr>
    <w:rPr>
      <w:bCs w:val="0"/>
      <w:sz w:val="24"/>
    </w:rPr>
  </w:style>
  <w:style w:type="character" w:styleId="Hyperlink">
    <w:name w:val="Hyperlink"/>
    <w:basedOn w:val="DefaultParagraphFont"/>
    <w:uiPriority w:val="99"/>
    <w:rsid w:val="00E40D6A"/>
    <w:rPr>
      <w:color w:val="0000FF"/>
      <w:u w:val="single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E40D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7A69"/>
    <w:rPr>
      <w:rFonts w:ascii="Open Sans SemiBold" w:eastAsiaTheme="majorEastAsia" w:hAnsi="Open Sans SemiBold" w:cs="Open Sans SemiBold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75FF"/>
    <w:pPr>
      <w:numPr>
        <w:numId w:val="0"/>
      </w:numPr>
      <w:ind w:left="360" w:hanging="360"/>
      <w:outlineLvl w:val="9"/>
    </w:pPr>
    <w:rPr>
      <w:rFonts w:ascii="Open Sans" w:hAnsi="Open Sans" w:cs="Open Sans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6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2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37F8"/>
  </w:style>
  <w:style w:type="paragraph" w:styleId="Footer">
    <w:name w:val="footer"/>
    <w:basedOn w:val="Normal"/>
    <w:link w:val="FooterChar"/>
    <w:uiPriority w:val="99"/>
    <w:unhideWhenUsed/>
    <w:rsid w:val="00F2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F8"/>
  </w:style>
  <w:style w:type="character" w:styleId="CommentReference">
    <w:name w:val="annotation reference"/>
    <w:basedOn w:val="DefaultParagraphFont"/>
    <w:uiPriority w:val="99"/>
    <w:semiHidden/>
    <w:unhideWhenUsed/>
    <w:rsid w:val="00525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0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09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D4622"/>
  </w:style>
  <w:style w:type="paragraph" w:styleId="Title">
    <w:name w:val="Title"/>
    <w:basedOn w:val="Normal"/>
    <w:next w:val="Normal"/>
    <w:link w:val="TitleChar"/>
    <w:uiPriority w:val="10"/>
    <w:qFormat/>
    <w:rsid w:val="00554D99"/>
    <w:pPr>
      <w:autoSpaceDE w:val="0"/>
      <w:autoSpaceDN w:val="0"/>
      <w:adjustRightInd w:val="0"/>
      <w:spacing w:before="120" w:after="0" w:line="240" w:lineRule="auto"/>
    </w:pPr>
    <w:rPr>
      <w:rFonts w:cstheme="minorHAns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54D99"/>
    <w:rPr>
      <w:rFonts w:ascii="Open Sans" w:hAnsi="Open Sans" w:cstheme="minorHAns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7A69"/>
    <w:rPr>
      <w:rFonts w:ascii="Open Sans SemiBold" w:eastAsiaTheme="majorEastAsia" w:hAnsi="Open Sans SemiBold" w:cs="Open Sans SemiBol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7A69"/>
    <w:rPr>
      <w:rFonts w:ascii="Open Sans Light" w:eastAsiaTheme="majorEastAsia" w:hAnsi="Open Sans Light" w:cs="Open Sans Light"/>
      <w:sz w:val="24"/>
      <w:szCs w:val="24"/>
    </w:rPr>
  </w:style>
  <w:style w:type="paragraph" w:customStyle="1" w:styleId="paragraph">
    <w:name w:val="paragraph"/>
    <w:basedOn w:val="Normal"/>
    <w:rsid w:val="0013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18CC"/>
  </w:style>
  <w:style w:type="character" w:customStyle="1" w:styleId="eop">
    <w:name w:val="eop"/>
    <w:basedOn w:val="DefaultParagraphFont"/>
    <w:rsid w:val="001318CC"/>
  </w:style>
  <w:style w:type="character" w:customStyle="1" w:styleId="Heading4Char">
    <w:name w:val="Heading 4 Char"/>
    <w:basedOn w:val="DefaultParagraphFont"/>
    <w:link w:val="Heading4"/>
    <w:uiPriority w:val="9"/>
    <w:rsid w:val="008253D0"/>
    <w:rPr>
      <w:rFonts w:ascii="Calibri" w:eastAsia="Times New Roman" w:hAnsi="Calibri" w:cs="Calibri"/>
      <w:i/>
      <w:iCs/>
      <w:sz w:val="24"/>
      <w:szCs w:val="24"/>
      <w:u w:val="single"/>
      <w:lang w:val="en-US"/>
    </w:rPr>
  </w:style>
  <w:style w:type="character" w:styleId="PlaceholderText">
    <w:name w:val="Placeholder Text"/>
    <w:basedOn w:val="DefaultParagraphFont"/>
    <w:uiPriority w:val="99"/>
    <w:semiHidden/>
    <w:rsid w:val="005252F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E9C"/>
    <w:rPr>
      <w:color w:val="605E5C"/>
      <w:shd w:val="clear" w:color="auto" w:fill="E1DFDD"/>
    </w:rPr>
  </w:style>
  <w:style w:type="paragraph" w:customStyle="1" w:styleId="SOPparagraph">
    <w:name w:val="SOP paragraph"/>
    <w:basedOn w:val="Normal"/>
    <w:link w:val="SOPparagraphChar"/>
    <w:rsid w:val="008F6677"/>
    <w:pPr>
      <w:ind w:left="426"/>
    </w:pPr>
    <w:rPr>
      <w:rFonts w:cs="Arial"/>
    </w:rPr>
  </w:style>
  <w:style w:type="character" w:customStyle="1" w:styleId="SOPparagraphChar">
    <w:name w:val="SOP paragraph Char"/>
    <w:basedOn w:val="DefaultParagraphFont"/>
    <w:link w:val="SOPparagraph"/>
    <w:rsid w:val="008F6677"/>
    <w:rPr>
      <w:rFonts w:ascii="Open Sans" w:hAnsi="Open Sans" w:cs="Arial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4A39B5"/>
  </w:style>
  <w:style w:type="paragraph" w:customStyle="1" w:styleId="Normal2">
    <w:name w:val="Normal 2"/>
    <w:basedOn w:val="Normal"/>
    <w:uiPriority w:val="1"/>
    <w:rsid w:val="00A40472"/>
    <w:pPr>
      <w:widowControl w:val="0"/>
      <w:spacing w:before="72" w:after="0" w:line="241" w:lineRule="auto"/>
      <w:ind w:left="851" w:right="283"/>
      <w:jc w:val="both"/>
    </w:pPr>
    <w:rPr>
      <w:rFonts w:ascii="Arial" w:eastAsiaTheme="minorHAnsi" w:hAnsi="Arial"/>
      <w:lang w:val="en-US" w:eastAsia="en-US"/>
    </w:rPr>
  </w:style>
  <w:style w:type="table" w:styleId="TableGrid">
    <w:name w:val="Table Grid"/>
    <w:basedOn w:val="TableNormal"/>
    <w:rsid w:val="00A404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E54795"/>
    <w:pPr>
      <w:widowControl w:val="0"/>
      <w:numPr>
        <w:numId w:val="13"/>
      </w:numPr>
      <w:spacing w:after="0" w:line="240" w:lineRule="auto"/>
      <w:ind w:right="284"/>
      <w:contextualSpacing/>
    </w:pPr>
    <w:rPr>
      <w:rFonts w:ascii="Arial" w:eastAsiaTheme="minorHAnsi" w:hAnsi="Arial"/>
      <w:lang w:val="en-US" w:eastAsia="en-US"/>
    </w:rPr>
  </w:style>
  <w:style w:type="character" w:customStyle="1" w:styleId="Heading5Char">
    <w:name w:val="Heading 5 Char"/>
    <w:aliases w:val="Glossary Heading Char"/>
    <w:basedOn w:val="DefaultParagraphFont"/>
    <w:link w:val="Heading5"/>
    <w:uiPriority w:val="9"/>
    <w:rsid w:val="000E14B2"/>
    <w:rPr>
      <w:rFonts w:ascii="Open Sans SemiBold" w:hAnsi="Open Sans SemiBold" w:cs="Open Sans SemiBold"/>
      <w:sz w:val="24"/>
      <w:szCs w:val="24"/>
    </w:rPr>
  </w:style>
  <w:style w:type="character" w:styleId="SubtleEmphasis">
    <w:name w:val="Subtle Emphasis"/>
    <w:aliases w:val="Glossary subheading"/>
    <w:basedOn w:val="normaltextrun"/>
    <w:uiPriority w:val="19"/>
    <w:qFormat/>
    <w:rsid w:val="00153A56"/>
    <w:rPr>
      <w:i/>
      <w:iCs/>
      <w:u w:val="single"/>
    </w:rPr>
  </w:style>
  <w:style w:type="paragraph" w:styleId="NoSpacing">
    <w:name w:val="No Spacing"/>
    <w:basedOn w:val="Normal"/>
    <w:uiPriority w:val="1"/>
    <w:qFormat/>
    <w:rsid w:val="008F6677"/>
    <w:pPr>
      <w:spacing w:after="0"/>
      <w:ind w:left="425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5A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autoSpaceDE w:val="0"/>
      <w:autoSpaceDN w:val="0"/>
      <w:adjustRightInd w:val="0"/>
      <w:spacing w:after="0" w:line="240" w:lineRule="auto"/>
    </w:pPr>
    <w:rPr>
      <w:rFonts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A13"/>
    <w:rPr>
      <w:rFonts w:cs="Arial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9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39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292C"/>
    <w:rPr>
      <w:color w:val="800080" w:themeColor="followedHyperlink"/>
      <w:u w:val="single"/>
    </w:rPr>
  </w:style>
  <w:style w:type="paragraph" w:customStyle="1" w:styleId="SOPdetails">
    <w:name w:val="SOP details"/>
    <w:basedOn w:val="Heading3"/>
    <w:link w:val="SOPdetailsChar"/>
    <w:qFormat/>
    <w:rsid w:val="008F6677"/>
    <w:pPr>
      <w:numPr>
        <w:ilvl w:val="3"/>
      </w:numPr>
      <w:ind w:left="2835"/>
    </w:pPr>
    <w:rPr>
      <w:rFonts w:eastAsia="Times New Roman"/>
    </w:rPr>
  </w:style>
  <w:style w:type="character" w:customStyle="1" w:styleId="Mention1">
    <w:name w:val="Mention1"/>
    <w:basedOn w:val="DefaultParagraphFont"/>
    <w:uiPriority w:val="99"/>
    <w:unhideWhenUsed/>
    <w:rsid w:val="007C0FEA"/>
    <w:rPr>
      <w:color w:val="2B579A"/>
      <w:shd w:val="clear" w:color="auto" w:fill="E1DFDD"/>
    </w:rPr>
  </w:style>
  <w:style w:type="character" w:customStyle="1" w:styleId="SOPdetailsChar">
    <w:name w:val="SOP details Char"/>
    <w:basedOn w:val="Heading3Char"/>
    <w:link w:val="SOPdetails"/>
    <w:rsid w:val="008F6677"/>
    <w:rPr>
      <w:rFonts w:ascii="Open Sans Light" w:eastAsia="Times New Roman" w:hAnsi="Open Sans Light" w:cs="Open Sans Light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777F"/>
    <w:rPr>
      <w:color w:val="605E5C"/>
      <w:shd w:val="clear" w:color="auto" w:fill="E1DFDD"/>
    </w:rPr>
  </w:style>
  <w:style w:type="character" w:customStyle="1" w:styleId="Mention10">
    <w:name w:val="Mention1"/>
    <w:basedOn w:val="DefaultParagraphFont"/>
    <w:uiPriority w:val="99"/>
    <w:unhideWhenUsed/>
    <w:rsid w:val="005C7B5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34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93F9C"/>
    <w:rPr>
      <w:color w:val="2B579A"/>
      <w:shd w:val="clear" w:color="auto" w:fill="E1DFDD"/>
    </w:rPr>
  </w:style>
  <w:style w:type="character" w:customStyle="1" w:styleId="Mention100">
    <w:name w:val="Mention10"/>
    <w:basedOn w:val="DefaultParagraphFont"/>
    <w:uiPriority w:val="99"/>
    <w:unhideWhenUsed/>
    <w:rsid w:val="000E1344"/>
    <w:rPr>
      <w:color w:val="2B579A"/>
      <w:shd w:val="clear" w:color="auto" w:fill="E1DFDD"/>
    </w:rPr>
  </w:style>
  <w:style w:type="character" w:customStyle="1" w:styleId="Mention1000">
    <w:name w:val="Mention100"/>
    <w:basedOn w:val="DefaultParagraphFont"/>
    <w:uiPriority w:val="99"/>
    <w:unhideWhenUsed/>
    <w:rsid w:val="004529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murdochchildrens.sharepoint.com/:w:/s/WebsiteDevelopment/EVSUP6JgWoRGpTZRO48kiMUBCiZX3-Z_48tf0PUO15gKlg?e=Rmb9Lj" TargetMode="External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nhmrc.gov.au/about-us/publications/australian-code-responsible-conduct-research-201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safetyandquality.gov.au/publications-and-resources/resource-library/national-clinical-trials-governance-framework-and-user-gui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is.melbournechildrens.com/MCTC218" TargetMode="External"/><Relationship Id="rId20" Type="http://schemas.openxmlformats.org/officeDocument/2006/relationships/hyperlink" Target="https://www.tga.gov.au/publication/note-guidance-good-clinical-prac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etis.melbournechildrens.com/MCTC076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nhmrc.gov.au/about-us/publications/national-statement-ethical-conduct-human-research-20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creativecommons.org/licenses/by-nc/4.0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:/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a.walton\Downloads\MCTC111_Template%20SOP%20External%20Fac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5c2f020-b76e-4cea-9940-55f5d174feaa">
      <Value>171</Value>
      <Value>656</Value>
      <Value>786</Value>
      <Value>977</Value>
    </RelatedDocuments>
    <efb1cd37376943a2a5f88aba14bda3b6 xmlns="65c2f020-b76e-4cea-9940-55f5d174fe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Melbourne Children's Trials Centre</TermName>
          <TermId xmlns="http://schemas.microsoft.com/office/infopath/2007/PartnerControls">3bb8d96e-86ab-4a3a-8527-8807318ae73d</TermId>
        </TermInfo>
      </Terms>
    </efb1cd37376943a2a5f88aba14bda3b6>
    <DocumentID xmlns="65c2f020-b76e-4cea-9940-55f5d174feaa">MCTC110</DocumentID>
    <Applicability xmlns="65c2f020-b76e-4cea-9940-55f5d174feaa">
      <Value>General Operations</Value>
    </Applicability>
    <PublicationDate xmlns="65c2f020-b76e-4cea-9940-55f5d174feaa">2023-04-05T14:00:00+00:00</PublicationDate>
    <VersionNo_x002e_ xmlns="65c2f020-b76e-4cea-9940-55f5d174feaa">1.3</VersionNo_x002e_>
    <Status xmlns="65c2f020-b76e-4cea-9940-55f5d174feaa">
      <Value>Published</Value>
    </Status>
    <Function xmlns="65c2f020-b76e-4cea-9940-55f5d174feaa">Template</Function>
    <Topic xmlns="65c2f020-b76e-4cea-9940-55f5d174feaa">
      <Value>Monitoring / QA</Value>
      <Value>Document Mx</Value>
    </Topic>
    <TaxCatchAll xmlns="5a381f36-0d0f-49aa-ad0c-f00ab00d86f4">
      <Value>1</Value>
    </TaxCatchAll>
    <SharedWithUsers xmlns="5a381f36-0d0f-49aa-ad0c-f00ab00d86f4">
      <UserInfo>
        <DisplayName>Alice Bardoel</DisplayName>
        <AccountId>104</AccountId>
        <AccountType/>
      </UserInfo>
      <UserInfo>
        <DisplayName>Sarah Rathjen</DisplayName>
        <AccountId>159</AccountId>
        <AccountType/>
      </UserInfo>
      <UserInfo>
        <DisplayName>Laura Galletta</DisplayName>
        <AccountId>78</AccountId>
        <AccountType/>
      </UserInfo>
      <UserInfo>
        <DisplayName>Kate Scarff (MCRI)</DisplayName>
        <AccountId>9</AccountId>
        <AccountType/>
      </UserInfo>
    </SharedWithUsers>
    <lcf76f155ced4ddcb4097134ff3c332f xmlns="65c2f020-b76e-4cea-9940-55f5d174feaa">
      <Terms xmlns="http://schemas.microsoft.com/office/infopath/2007/PartnerControls"/>
    </lcf76f155ced4ddcb4097134ff3c332f>
    <NextUpdateDoc xmlns="65c2f020-b76e-4cea-9940-55f5d174feaa">
      <Url xsi:nil="true"/>
      <Description xsi:nil="true"/>
    </NextUpdateDoc>
    <UploadedtoMETIS xmlns="65c2f020-b76e-4cea-9940-55f5d174feaa">true</UploadedtoMETIS>
    <Lastrevision xmlns="65c2f020-b76e-4cea-9940-55f5d174feaa" xsi:nil="true"/>
    <ApprovaldateforCurrentVersion xmlns="65c2f020-b76e-4cea-9940-55f5d174feaa" xsi:nil="true"/>
    <Assignedto xmlns="65c2f020-b76e-4cea-9940-55f5d174feaa">
      <UserInfo>
        <DisplayName>Iona Walton</DisplayName>
        <AccountId>120</AccountId>
        <AccountType/>
      </UserInfo>
    </Assignedto>
    <Reviewers xmlns="65c2f020-b76e-4cea-9940-55f5d174feaa" xsi:nil="true"/>
    <ApprovedBy xmlns="65c2f020-b76e-4cea-9940-55f5d174feaa">
      <UserInfo>
        <DisplayName/>
        <AccountId xsi:nil="true"/>
        <AccountType/>
      </UserInfo>
    </Approv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4A645290A46BB24D68D5A33D037" ma:contentTypeVersion="42" ma:contentTypeDescription="Create a new document." ma:contentTypeScope="" ma:versionID="fcbe32db64860303e417e5f0d354f97a">
  <xsd:schema xmlns:xsd="http://www.w3.org/2001/XMLSchema" xmlns:xs="http://www.w3.org/2001/XMLSchema" xmlns:p="http://schemas.microsoft.com/office/2006/metadata/properties" xmlns:ns2="65c2f020-b76e-4cea-9940-55f5d174feaa" xmlns:ns3="5a381f36-0d0f-49aa-ad0c-f00ab00d86f4" targetNamespace="http://schemas.microsoft.com/office/2006/metadata/properties" ma:root="true" ma:fieldsID="afa870b71a87c2e6540b9cebf52a873a" ns2:_="" ns3:_="">
    <xsd:import namespace="65c2f020-b76e-4cea-9940-55f5d174feaa"/>
    <xsd:import namespace="5a381f36-0d0f-49aa-ad0c-f00ab00d8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fb1cd37376943a2a5f88aba14bda3b6" minOccurs="0"/>
                <xsd:element ref="ns3:TaxCatchAll" minOccurs="0"/>
                <xsd:element ref="ns2:Status" minOccurs="0"/>
                <xsd:element ref="ns2:Function" minOccurs="0"/>
                <xsd:element ref="ns2:Applicability" minOccurs="0"/>
                <xsd:element ref="ns2:Topic" minOccurs="0"/>
                <xsd:element ref="ns2:PublicationDate" minOccurs="0"/>
                <xsd:element ref="ns2:DocumentID" minOccurs="0"/>
                <xsd:element ref="ns2:RelatedDocuments" minOccurs="0"/>
                <xsd:element ref="ns2:VersionNo_x002e_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UpdateDoc" minOccurs="0"/>
                <xsd:element ref="ns2:UploadedtoMETIS" minOccurs="0"/>
                <xsd:element ref="ns2:Lastrevision" minOccurs="0"/>
                <xsd:element ref="ns2:Assignedto" minOccurs="0"/>
                <xsd:element ref="ns2:Reviewers" minOccurs="0"/>
                <xsd:element ref="ns2:ApprovaldateforCurrentVersion" minOccurs="0"/>
                <xsd:element ref="ns2:MediaServiceObjectDetectorVersions" minOccurs="0"/>
                <xsd:element ref="ns2:Approv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f020-b76e-4cea-9940-55f5d174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fb1cd37376943a2a5f88aba14bda3b6" ma:index="13" nillable="true" ma:taxonomy="true" ma:internalName="efb1cd37376943a2a5f88aba14bda3b6" ma:taxonomyFieldName="Department" ma:displayName="Department" ma:default="" ma:fieldId="{efb1cd37-3769-43a2-a5f8-8aba14bda3b6}" ma:sspId="1471c520-dbd0-4b8f-9e36-8694d75fa5a1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tus" ma:index="15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raft in progress"/>
                    <xsd:enumeration value="New draft for review"/>
                    <xsd:enumeration value="Flagged for publication"/>
                    <xsd:enumeration value="Published"/>
                    <xsd:enumeration value="Published - review required"/>
                    <xsd:enumeration value="Published - update draft in progress"/>
                    <xsd:enumeration value="Published - update draft for review"/>
                    <xsd:enumeration value="Update flagged for publication"/>
                    <xsd:enumeration value="Archived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Function" ma:index="16" nillable="true" ma:displayName="Function" ma:format="Dropdown" ma:internalName="Function">
      <xsd:simpleType>
        <xsd:restriction base="dms:Choice">
          <xsd:enumeration value="Policy"/>
          <xsd:enumeration value="Standard Operating Procedure"/>
          <xsd:enumeration value="Guidance"/>
          <xsd:enumeration value="Work Instructions"/>
          <xsd:enumeration value="Flowchart"/>
          <xsd:enumeration value="Template"/>
          <xsd:enumeration value="Form"/>
          <xsd:enumeration value="Factsheet"/>
        </xsd:restriction>
      </xsd:simpleType>
    </xsd:element>
    <xsd:element name="Applicability" ma:index="17" nillable="true" ma:displayName="Applicability" ma:format="Dropdown" ma:internalName="Applicab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Trial"/>
                    <xsd:enumeration value="Drug / Device"/>
                    <xsd:enumeration value="Qualitative"/>
                    <xsd:enumeration value="Observational"/>
                    <xsd:enumeration value="Laboratory"/>
                    <xsd:enumeration value="All research"/>
                    <xsd:enumeration value="Sponsor"/>
                    <xsd:enumeration value="Site"/>
                    <xsd:enumeration value="Investigator Initiated"/>
                    <xsd:enumeration value="Commercially Sponsored"/>
                    <xsd:enumeration value="General Operations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Topic" ma:index="1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tocol"/>
                    <xsd:enumeration value="Finance"/>
                    <xsd:enumeration value="REG"/>
                    <xsd:enumeration value="Sponsorship"/>
                    <xsd:enumeration value="Study Management"/>
                    <xsd:enumeration value="Start Up"/>
                    <xsd:enumeration value="Equipment"/>
                    <xsd:enumeration value="Consent and Recruitment"/>
                    <xsd:enumeration value="Records"/>
                    <xsd:enumeration value="Reporting"/>
                    <xsd:enumeration value="Safety"/>
                    <xsd:enumeration value="Monitoring / QA"/>
                    <xsd:enumeration value="Software"/>
                    <xsd:enumeration value="Document Mx"/>
                    <xsd:enumeration value="Staff"/>
                    <xsd:enumeration value="Equipment / Software"/>
                  </xsd:restriction>
                </xsd:simpleType>
              </xsd:element>
            </xsd:sequence>
          </xsd:extension>
        </xsd:complexContent>
      </xsd:complexType>
    </xsd:element>
    <xsd:element name="PublicationDate" ma:index="19" nillable="true" ma:displayName="Last Publication Date" ma:description="This is the effective date of the current version. " ma:format="DateOnly" ma:internalName="PublicationDate">
      <xsd:simpleType>
        <xsd:restriction base="dms:DateTime"/>
      </xsd:simpleType>
    </xsd:element>
    <xsd:element name="DocumentID" ma:index="21" nillable="true" ma:displayName="Document ID" ma:format="Dropdown" ma:indexed="true" ma:internalName="DocumentID">
      <xsd:simpleType>
        <xsd:restriction base="dms:Text">
          <xsd:maxLength value="10"/>
        </xsd:restriction>
      </xsd:simpleType>
    </xsd:element>
    <xsd:element name="RelatedDocuments" ma:index="22" nillable="true" ma:displayName="Related Documents" ma:format="Dropdown" ma:list="65c2f020-b76e-4cea-9940-55f5d174feaa" ma:internalName="RelatedDocuments" ma:showField="Documen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No_x002e_" ma:index="23" nillable="true" ma:displayName="Current Version No." ma:decimals="1" ma:format="Dropdown" ma:internalName="VersionNo_x002e_" ma:percentage="FALSE">
      <xsd:simpleType>
        <xsd:restriction base="dms:Number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NextUpdateDoc" ma:index="33" nillable="true" ma:displayName="Next Update Doc" ma:format="Hyperlink" ma:internalName="NextUpdate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loadedtoMETIS" ma:index="34" nillable="true" ma:displayName="Uploaded to METIS" ma:default="0" ma:description="Has this document been uploaded to back end of database at most recent version? If so, select yes." ma:format="Dropdown" ma:internalName="UploadedtoMETIS">
      <xsd:simpleType>
        <xsd:restriction base="dms:Boolean"/>
      </xsd:simpleType>
    </xsd:element>
    <xsd:element name="Lastrevision" ma:index="35" nillable="true" ma:displayName="Last revision" ma:format="DateOnly" ma:internalName="Lastrevision">
      <xsd:simpleType>
        <xsd:restriction base="dms:DateTime"/>
      </xsd:simpleType>
    </xsd:element>
    <xsd:element name="Assignedto" ma:index="36" nillable="true" ma:displayName="Author/Editor" ma:description="Person who is to complete the update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37" nillable="true" ma:displayName="Reviewers" ma:format="Dropdown" ma:internalName="Reviewers">
      <xsd:simpleType>
        <xsd:restriction base="dms:Note">
          <xsd:maxLength value="255"/>
        </xsd:restriction>
      </xsd:simpleType>
    </xsd:element>
    <xsd:element name="ApprovaldateforCurrentVersion" ma:index="38" nillable="true" ma:displayName="Approval date for Current Version" ma:format="DateOnly" ma:internalName="ApprovaldateforCurrentVersion">
      <xsd:simpleType>
        <xsd:restriction base="dms:DateTim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By" ma:index="4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1f36-0d0f-49aa-ad0c-f00ab00d8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923449-d1ae-41f2-aafa-2a339a5177fa}" ma:internalName="TaxCatchAll" ma:showField="CatchAllData" ma:web="5a381f36-0d0f-49aa-ad0c-f00ab00d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FD89F-0FDA-4828-A7DC-CA9D8BE7F3F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a381f36-0d0f-49aa-ad0c-f00ab00d86f4"/>
    <ds:schemaRef ds:uri="65c2f020-b76e-4cea-9940-55f5d174fe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EFEAD0-82BB-47EE-9E13-3D57FF37F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6305C-9519-4FDF-B22C-8F2524C03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DFAAC-03E6-4EA0-B77D-023B0C7C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f020-b76e-4cea-9940-55f5d174feaa"/>
    <ds:schemaRef ds:uri="5a381f36-0d0f-49aa-ad0c-f00ab00d8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MCTC111_Template SOP External Facing</Template>
  <TotalTime>0</TotalTime>
  <Pages>6</Pages>
  <Words>1289</Words>
  <Characters>7158</Characters>
  <Application>Microsoft Office Word</Application>
  <DocSecurity>0</DocSecurity>
  <Lines>223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/ Guidance Documents</vt:lpstr>
    </vt:vector>
  </TitlesOfParts>
  <Company/>
  <LinksUpToDate>false</LinksUpToDate>
  <CharactersWithSpaces>8285</CharactersWithSpaces>
  <SharedDoc>false</SharedDoc>
  <HLinks>
    <vt:vector size="144" baseType="variant">
      <vt:variant>
        <vt:i4>2818099</vt:i4>
      </vt:variant>
      <vt:variant>
        <vt:i4>117</vt:i4>
      </vt:variant>
      <vt:variant>
        <vt:i4>0</vt:i4>
      </vt:variant>
      <vt:variant>
        <vt:i4>5</vt:i4>
      </vt:variant>
      <vt:variant>
        <vt:lpwstr>https://www.tga.gov.au/publication/note-guidance-good-clinical-practice</vt:lpwstr>
      </vt:variant>
      <vt:variant>
        <vt:lpwstr/>
      </vt:variant>
      <vt:variant>
        <vt:i4>5898259</vt:i4>
      </vt:variant>
      <vt:variant>
        <vt:i4>114</vt:i4>
      </vt:variant>
      <vt:variant>
        <vt:i4>0</vt:i4>
      </vt:variant>
      <vt:variant>
        <vt:i4>5</vt:i4>
      </vt:variant>
      <vt:variant>
        <vt:lpwstr>https://www.nhmrc.gov.au/about-us/publications/national-statement-ethical-conduct-human-research-2025</vt:lpwstr>
      </vt:variant>
      <vt:variant>
        <vt:lpwstr/>
      </vt:variant>
      <vt:variant>
        <vt:i4>70</vt:i4>
      </vt:variant>
      <vt:variant>
        <vt:i4>111</vt:i4>
      </vt:variant>
      <vt:variant>
        <vt:i4>0</vt:i4>
      </vt:variant>
      <vt:variant>
        <vt:i4>5</vt:i4>
      </vt:variant>
      <vt:variant>
        <vt:lpwstr>https://www.nhmrc.gov.au/about-us/publications/australian-code-responsible-conduct-research-2018</vt:lpwstr>
      </vt:variant>
      <vt:variant>
        <vt:lpwstr/>
      </vt:variant>
      <vt:variant>
        <vt:i4>1835089</vt:i4>
      </vt:variant>
      <vt:variant>
        <vt:i4>108</vt:i4>
      </vt:variant>
      <vt:variant>
        <vt:i4>0</vt:i4>
      </vt:variant>
      <vt:variant>
        <vt:i4>5</vt:i4>
      </vt:variant>
      <vt:variant>
        <vt:lpwstr>https://www.safetyandquality.gov.au/publications-and-resources/resource-library/national-clinical-trials-governance-framework-and-user-guide</vt:lpwstr>
      </vt:variant>
      <vt:variant>
        <vt:lpwstr/>
      </vt:variant>
      <vt:variant>
        <vt:i4>4849684</vt:i4>
      </vt:variant>
      <vt:variant>
        <vt:i4>105</vt:i4>
      </vt:variant>
      <vt:variant>
        <vt:i4>0</vt:i4>
      </vt:variant>
      <vt:variant>
        <vt:i4>5</vt:i4>
      </vt:variant>
      <vt:variant>
        <vt:lpwstr>https://metis.melbournechildrens.com/MCTC218</vt:lpwstr>
      </vt:variant>
      <vt:variant>
        <vt:lpwstr/>
      </vt:variant>
      <vt:variant>
        <vt:i4>7602229</vt:i4>
      </vt:variant>
      <vt:variant>
        <vt:i4>102</vt:i4>
      </vt:variant>
      <vt:variant>
        <vt:i4>0</vt:i4>
      </vt:variant>
      <vt:variant>
        <vt:i4>5</vt:i4>
      </vt:variant>
      <vt:variant>
        <vt:lpwstr>https://www.mcri.edu.au/research/researcher-training-resources/research-process-resources</vt:lpwstr>
      </vt:variant>
      <vt:variant>
        <vt:lpwstr>study-record-management</vt:lpwstr>
      </vt:variant>
      <vt:variant>
        <vt:i4>4718597</vt:i4>
      </vt:variant>
      <vt:variant>
        <vt:i4>99</vt:i4>
      </vt:variant>
      <vt:variant>
        <vt:i4>0</vt:i4>
      </vt:variant>
      <vt:variant>
        <vt:i4>5</vt:i4>
      </vt:variant>
      <vt:variant>
        <vt:lpwstr>https://www.mcri.edu.au/research/researcher-training-resources/research-process-resources</vt:lpwstr>
      </vt:variant>
      <vt:variant>
        <vt:lpwstr>risk-management-and-safety-reporting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_Toc204696430</vt:lpwstr>
      </vt:variant>
      <vt:variant>
        <vt:i4>1376315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_Toc204696429</vt:lpwstr>
      </vt:variant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_Toc204696428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_Toc204696427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_Toc204696426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_Toc204696425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_Toc204696424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_Toc204696423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_Toc204696422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_Toc204696414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_Toc204696413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_Toc204696412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_Toc204696411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_Toc204696410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_Toc204696409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_Toc204696408</vt:lpwstr>
      </vt:variant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https://murdochchildrens.sharepoint.com/:w:/s/WebsiteDevelopment/EVSUP6JgWoRGpTZRO48kiMUBCiZX3-Z_48tf0PUO15gKlg?e=Rmb9Lj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Document Template</dc:title>
  <dc:subject/>
  <dc:creator>Iona Walton</dc:creator>
  <cp:keywords/>
  <dc:description>Purple text = To be edited by User
Green text = Automatically inserted from Document Properties. 
CONVERT ALL TO BLACK BEFORE DONE</dc:description>
  <cp:lastModifiedBy>Iona Walton</cp:lastModifiedBy>
  <cp:revision>2</cp:revision>
  <dcterms:created xsi:type="dcterms:W3CDTF">2025-11-26T00:14:00Z</dcterms:created>
  <dcterms:modified xsi:type="dcterms:W3CDTF">2025-11-26T00:14:00Z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0x01010016A9F4A645290A46BB24D68D5A33D037</vt:lpwstr>
  </property>
  <property fmtid="{D5CDD505-2E9C-101B-9397-08002B2CF9AE}" pid="3" name="Department">
    <vt:lpwstr>1;#Melbourne Children's Trials Centre|3bb8d96e-86ab-4a3a-8527-8807318ae73d</vt:lpwstr>
  </property>
  <property fmtid="{D5CDD505-2E9C-101B-9397-08002B2CF9AE}" pid="4" name="MediaServiceImageTags">
    <vt:lpwstr/>
  </property>
</Properties>
</file>